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5D18" w14:textId="77777777" w:rsidR="00815E19" w:rsidRPr="00BA12F3" w:rsidRDefault="00815E19" w:rsidP="00815E19">
      <w:pPr>
        <w:spacing w:before="120" w:after="120" w:line="240" w:lineRule="auto"/>
        <w:outlineLvl w:val="1"/>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Public Policy</w:t>
      </w:r>
      <w:r>
        <w:rPr>
          <w:rFonts w:ascii="Times New Roman" w:eastAsia="Times New Roman" w:hAnsi="Times New Roman" w:cs="Times New Roman"/>
          <w:b/>
          <w:bCs/>
          <w:sz w:val="24"/>
          <w:szCs w:val="24"/>
        </w:rPr>
        <w:t xml:space="preserve"> </w:t>
      </w:r>
      <w:r w:rsidRPr="00BA12F3">
        <w:rPr>
          <w:rFonts w:ascii="Times New Roman" w:eastAsia="Times New Roman" w:hAnsi="Times New Roman" w:cs="Times New Roman"/>
          <w:b/>
          <w:bCs/>
          <w:sz w:val="24"/>
          <w:szCs w:val="24"/>
        </w:rPr>
        <w:t>– PSC 2000</w:t>
      </w:r>
    </w:p>
    <w:p w14:paraId="57F944B3" w14:textId="0FC74C33" w:rsidR="00815E19" w:rsidRPr="00BA12F3" w:rsidRDefault="00815E19" w:rsidP="00815E19">
      <w:p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College:</w:t>
      </w:r>
      <w:r w:rsidRPr="00BA12F3">
        <w:rPr>
          <w:rFonts w:ascii="Times New Roman" w:eastAsia="Times New Roman" w:hAnsi="Times New Roman" w:cs="Times New Roman"/>
          <w:sz w:val="24"/>
          <w:szCs w:val="24"/>
        </w:rPr>
        <w:t xml:space="preserve"> Pikes Peak State College</w:t>
      </w:r>
      <w:r w:rsidRPr="00BA12F3">
        <w:rPr>
          <w:rFonts w:ascii="Times New Roman" w:eastAsia="Times New Roman" w:hAnsi="Times New Roman" w:cs="Times New Roman"/>
          <w:sz w:val="24"/>
          <w:szCs w:val="24"/>
        </w:rPr>
        <w:br/>
      </w:r>
      <w:r w:rsidRPr="00BA12F3">
        <w:rPr>
          <w:rFonts w:ascii="Times New Roman" w:eastAsia="Times New Roman" w:hAnsi="Times New Roman" w:cs="Times New Roman"/>
          <w:b/>
          <w:bCs/>
          <w:sz w:val="24"/>
          <w:szCs w:val="24"/>
        </w:rPr>
        <w:t>CRN/Semester/Credits:</w:t>
      </w:r>
      <w:r w:rsidRPr="00BA12F3">
        <w:rPr>
          <w:rFonts w:ascii="Times New Roman" w:eastAsia="Times New Roman" w:hAnsi="Times New Roman" w:cs="Times New Roman"/>
          <w:sz w:val="24"/>
          <w:szCs w:val="24"/>
        </w:rPr>
        <w:t xml:space="preserve"> [Insert CRN] / [Insert Semester] / 3 Credits</w:t>
      </w:r>
      <w:r w:rsidRPr="00BA12F3">
        <w:rPr>
          <w:rFonts w:ascii="Times New Roman" w:eastAsia="Times New Roman" w:hAnsi="Times New Roman" w:cs="Times New Roman"/>
          <w:sz w:val="24"/>
          <w:szCs w:val="24"/>
        </w:rPr>
        <w:br/>
      </w:r>
      <w:r w:rsidRPr="00BA12F3">
        <w:rPr>
          <w:rFonts w:ascii="Times New Roman" w:eastAsia="Times New Roman" w:hAnsi="Times New Roman" w:cs="Times New Roman"/>
          <w:b/>
          <w:bCs/>
          <w:sz w:val="24"/>
          <w:szCs w:val="24"/>
        </w:rPr>
        <w:t>Meeting Days</w:t>
      </w:r>
      <w:r w:rsidRPr="00BA12F3">
        <w:rPr>
          <w:rFonts w:ascii="Times New Roman" w:eastAsia="Times New Roman" w:hAnsi="Times New Roman" w:cs="Times New Roman"/>
          <w:sz w:val="24"/>
          <w:szCs w:val="24"/>
        </w:rPr>
        <w:t xml:space="preserve"> Tuesdays</w:t>
      </w:r>
      <w:r>
        <w:rPr>
          <w:rFonts w:ascii="Times New Roman" w:eastAsia="Times New Roman" w:hAnsi="Times New Roman" w:cs="Times New Roman"/>
          <w:sz w:val="24"/>
          <w:szCs w:val="24"/>
        </w:rPr>
        <w:t>/Thursdays</w:t>
      </w:r>
      <w:r w:rsidRPr="00BA12F3">
        <w:rPr>
          <w:rFonts w:ascii="Times New Roman" w:eastAsia="Times New Roman" w:hAnsi="Times New Roman" w:cs="Times New Roman"/>
          <w:sz w:val="24"/>
          <w:szCs w:val="24"/>
        </w:rPr>
        <w:t xml:space="preserve">, 9:30–10:45 AM </w:t>
      </w:r>
    </w:p>
    <w:p w14:paraId="77BCC510" w14:textId="77777777" w:rsidR="00815E19" w:rsidRDefault="00815E19" w:rsidP="00815E19">
      <w:pPr>
        <w:spacing w:before="120" w:after="120" w:line="240" w:lineRule="auto"/>
        <w:outlineLvl w:val="2"/>
        <w:rPr>
          <w:rFonts w:ascii="Times New Roman" w:eastAsia="Times New Roman" w:hAnsi="Times New Roman" w:cs="Times New Roman"/>
          <w:sz w:val="24"/>
          <w:szCs w:val="24"/>
        </w:rPr>
      </w:pPr>
    </w:p>
    <w:p w14:paraId="31BC59D0" w14:textId="47C2DD2A"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Professor’s</w:t>
      </w:r>
      <w:r w:rsidRPr="00BA12F3">
        <w:rPr>
          <w:rFonts w:ascii="Times New Roman" w:eastAsia="Times New Roman" w:hAnsi="Times New Roman" w:cs="Times New Roman"/>
          <w:b/>
          <w:bCs/>
          <w:sz w:val="24"/>
          <w:szCs w:val="24"/>
        </w:rPr>
        <w:t xml:space="preserve"> Information</w:t>
      </w:r>
    </w:p>
    <w:p w14:paraId="21CE5622" w14:textId="77777777" w:rsidR="00815E19" w:rsidRPr="00BA12F3" w:rsidRDefault="00815E19" w:rsidP="00815E19">
      <w:pPr>
        <w:numPr>
          <w:ilvl w:val="0"/>
          <w:numId w:val="1"/>
        </w:num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Faculty:</w:t>
      </w:r>
      <w:r w:rsidRPr="00BA12F3">
        <w:rPr>
          <w:rFonts w:ascii="Times New Roman" w:eastAsia="Times New Roman" w:hAnsi="Times New Roman" w:cs="Times New Roman"/>
          <w:sz w:val="24"/>
          <w:szCs w:val="24"/>
        </w:rPr>
        <w:t xml:space="preserve"> [Insert Name]</w:t>
      </w:r>
    </w:p>
    <w:p w14:paraId="03CB1A77" w14:textId="77777777" w:rsidR="00815E19" w:rsidRPr="00BA12F3" w:rsidRDefault="00815E19" w:rsidP="00815E19">
      <w:pPr>
        <w:numPr>
          <w:ilvl w:val="0"/>
          <w:numId w:val="1"/>
        </w:num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Office &amp; Phone:</w:t>
      </w:r>
      <w:r w:rsidRPr="00BA12F3">
        <w:rPr>
          <w:rFonts w:ascii="Times New Roman" w:eastAsia="Times New Roman" w:hAnsi="Times New Roman" w:cs="Times New Roman"/>
          <w:sz w:val="24"/>
          <w:szCs w:val="24"/>
        </w:rPr>
        <w:t xml:space="preserve"> [Insert Location &amp; Number]</w:t>
      </w:r>
    </w:p>
    <w:p w14:paraId="21C2FEFB" w14:textId="77777777" w:rsidR="00815E19" w:rsidRPr="00BA12F3" w:rsidRDefault="00815E19" w:rsidP="00815E19">
      <w:pPr>
        <w:numPr>
          <w:ilvl w:val="0"/>
          <w:numId w:val="1"/>
        </w:num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Email:</w:t>
      </w:r>
      <w:r w:rsidRPr="00BA12F3">
        <w:rPr>
          <w:rFonts w:ascii="Times New Roman" w:eastAsia="Times New Roman" w:hAnsi="Times New Roman" w:cs="Times New Roman"/>
          <w:sz w:val="24"/>
          <w:szCs w:val="24"/>
        </w:rPr>
        <w:t xml:space="preserve"> [Insert Email]</w:t>
      </w:r>
    </w:p>
    <w:p w14:paraId="50BC9C0E" w14:textId="77777777" w:rsidR="00815E19" w:rsidRPr="00BA12F3" w:rsidRDefault="00815E19" w:rsidP="00815E19">
      <w:pPr>
        <w:numPr>
          <w:ilvl w:val="0"/>
          <w:numId w:val="1"/>
        </w:num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Office Hours:</w:t>
      </w:r>
      <w:r w:rsidRPr="00BA12F3">
        <w:rPr>
          <w:rFonts w:ascii="Times New Roman" w:eastAsia="Times New Roman" w:hAnsi="Times New Roman" w:cs="Times New Roman"/>
          <w:sz w:val="24"/>
          <w:szCs w:val="24"/>
        </w:rPr>
        <w:t xml:space="preserve"> [Insert Days/Times]</w:t>
      </w:r>
    </w:p>
    <w:p w14:paraId="6EBB99C1" w14:textId="77777777" w:rsidR="00815E19" w:rsidRPr="00BA12F3" w:rsidRDefault="00D3754F" w:rsidP="00815E19">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776A646">
          <v:rect id="_x0000_i1025" style="width:0;height:1.5pt" o:hralign="center" o:hrstd="t" o:hr="t" fillcolor="#a0a0a0" stroked="f"/>
        </w:pict>
      </w:r>
    </w:p>
    <w:p w14:paraId="2E0664B2" w14:textId="77777777"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Welcome Statement</w:t>
      </w:r>
    </w:p>
    <w:p w14:paraId="4651C393" w14:textId="77777777" w:rsidR="00815E19" w:rsidRPr="00BA12F3" w:rsidRDefault="00815E19" w:rsidP="00815E19">
      <w:p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Welcome to </w:t>
      </w:r>
      <w:r w:rsidRPr="00BA12F3">
        <w:rPr>
          <w:rFonts w:ascii="Times New Roman" w:eastAsia="Times New Roman" w:hAnsi="Times New Roman" w:cs="Times New Roman"/>
          <w:i/>
          <w:iCs/>
          <w:sz w:val="24"/>
          <w:szCs w:val="24"/>
        </w:rPr>
        <w:t>PSC 2000: Public Policy</w:t>
      </w:r>
      <w:r w:rsidRPr="00BA12F3">
        <w:rPr>
          <w:rFonts w:ascii="Times New Roman" w:eastAsia="Times New Roman" w:hAnsi="Times New Roman" w:cs="Times New Roman"/>
          <w:sz w:val="24"/>
          <w:szCs w:val="24"/>
        </w:rPr>
        <w:t>!</w:t>
      </w:r>
      <w:r w:rsidRPr="00BA12F3">
        <w:rPr>
          <w:rFonts w:ascii="Times New Roman" w:eastAsia="Times New Roman" w:hAnsi="Times New Roman" w:cs="Times New Roman"/>
          <w:sz w:val="24"/>
          <w:szCs w:val="24"/>
        </w:rPr>
        <w:br/>
        <w:t>In this course, you will explore how public policy is formed, implemented, and analyzed. Together, we’ll study the actors, theories, and real-world examples that shape governance and policy decisions. Let’s engage, think critically, and enjoy the learning process this semester.</w:t>
      </w:r>
      <w:r>
        <w:rPr>
          <w:rFonts w:ascii="Times New Roman" w:eastAsia="Times New Roman" w:hAnsi="Times New Roman" w:cs="Times New Roman"/>
          <w:sz w:val="24"/>
          <w:szCs w:val="24"/>
        </w:rPr>
        <w:t xml:space="preserve">  This is a GT Pathways course.</w:t>
      </w:r>
    </w:p>
    <w:p w14:paraId="49C8C01C" w14:textId="77777777" w:rsidR="00815E19" w:rsidRPr="00BA12F3" w:rsidRDefault="00D3754F" w:rsidP="00815E19">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DD580DB">
          <v:rect id="_x0000_i1026" style="width:0;height:1.5pt" o:hralign="center" o:hrstd="t" o:hr="t" fillcolor="#a0a0a0" stroked="f"/>
        </w:pict>
      </w:r>
    </w:p>
    <w:p w14:paraId="357EC69E" w14:textId="77777777"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Course Description</w:t>
      </w:r>
    </w:p>
    <w:p w14:paraId="56FB57D0" w14:textId="0891DFC9" w:rsidR="00F27D11" w:rsidRPr="00BA12F3" w:rsidRDefault="00F27D11" w:rsidP="00F27D11">
      <w:pPr>
        <w:spacing w:before="120" w:after="120" w:line="240" w:lineRule="auto"/>
        <w:rPr>
          <w:rFonts w:ascii="Times New Roman" w:eastAsia="Times New Roman" w:hAnsi="Times New Roman" w:cs="Times New Roman"/>
          <w:sz w:val="24"/>
          <w:szCs w:val="24"/>
        </w:rPr>
      </w:pPr>
      <w:bookmarkStart w:id="0" w:name="_Hlk215776939"/>
      <w:r w:rsidRPr="00BA12F3">
        <w:rPr>
          <w:rFonts w:ascii="Times New Roman" w:hAnsi="Times New Roman" w:cs="Times New Roman"/>
          <w:sz w:val="24"/>
          <w:szCs w:val="24"/>
        </w:rPr>
        <w:t>This course identifies various aspects of public policy</w:t>
      </w:r>
      <w:r>
        <w:rPr>
          <w:rFonts w:ascii="Times New Roman" w:hAnsi="Times New Roman" w:cs="Times New Roman"/>
          <w:sz w:val="24"/>
          <w:szCs w:val="24"/>
        </w:rPr>
        <w:t xml:space="preserve"> including</w:t>
      </w:r>
      <w:r w:rsidRPr="00BA12F3">
        <w:rPr>
          <w:rFonts w:ascii="Times New Roman" w:hAnsi="Times New Roman" w:cs="Times New Roman"/>
          <w:sz w:val="24"/>
          <w:szCs w:val="24"/>
        </w:rPr>
        <w:t xml:space="preserve"> the need for public polic</w:t>
      </w:r>
      <w:r w:rsidR="00CF5E09">
        <w:rPr>
          <w:rFonts w:ascii="Times New Roman" w:hAnsi="Times New Roman" w:cs="Times New Roman"/>
          <w:sz w:val="24"/>
          <w:szCs w:val="24"/>
        </w:rPr>
        <w:t>ies</w:t>
      </w:r>
      <w:r w:rsidRPr="00BA12F3">
        <w:rPr>
          <w:rFonts w:ascii="Times New Roman" w:hAnsi="Times New Roman" w:cs="Times New Roman"/>
          <w:sz w:val="24"/>
          <w:szCs w:val="24"/>
        </w:rPr>
        <w:t xml:space="preserve">, how a problem or issue is defined and identified.  </w:t>
      </w:r>
      <w:r w:rsidRPr="00BA12F3">
        <w:rPr>
          <w:rFonts w:ascii="Times New Roman" w:eastAsia="Times New Roman" w:hAnsi="Times New Roman" w:cs="Times New Roman"/>
          <w:sz w:val="24"/>
          <w:szCs w:val="24"/>
        </w:rPr>
        <w:t>Th</w:t>
      </w:r>
      <w:r w:rsidR="00CF5E09">
        <w:rPr>
          <w:rFonts w:ascii="Times New Roman" w:eastAsia="Times New Roman" w:hAnsi="Times New Roman" w:cs="Times New Roman"/>
          <w:sz w:val="24"/>
          <w:szCs w:val="24"/>
        </w:rPr>
        <w:t>e</w:t>
      </w:r>
      <w:r w:rsidRPr="00BA12F3">
        <w:rPr>
          <w:rFonts w:ascii="Times New Roman" w:eastAsia="Times New Roman" w:hAnsi="Times New Roman" w:cs="Times New Roman"/>
          <w:sz w:val="24"/>
          <w:szCs w:val="24"/>
        </w:rPr>
        <w:t xml:space="preserve"> course encourages a comprehensive understanding of how public policy is formulated, its recommendations, and the challenges of implementation.  This course covers major theories of the policy process, various public policy typologies, political contexts, and societal impacts</w:t>
      </w:r>
      <w:r w:rsidR="00CF5E09">
        <w:rPr>
          <w:rFonts w:ascii="Times New Roman" w:eastAsia="Times New Roman" w:hAnsi="Times New Roman" w:cs="Times New Roman"/>
          <w:sz w:val="24"/>
          <w:szCs w:val="24"/>
        </w:rPr>
        <w:t>.</w:t>
      </w:r>
    </w:p>
    <w:bookmarkEnd w:id="0"/>
    <w:p w14:paraId="34702A1A" w14:textId="77777777" w:rsidR="00815E19" w:rsidRDefault="00D3754F" w:rsidP="00815E19">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2BD1897">
          <v:rect id="_x0000_i1027" style="width:0;height:1.5pt" o:hralign="center" o:bullet="t" o:hrstd="t" o:hr="t" fillcolor="#a0a0a0" stroked="f"/>
        </w:pict>
      </w:r>
    </w:p>
    <w:p w14:paraId="4E0C010F" w14:textId="77777777" w:rsidR="00815E19" w:rsidRPr="00E4050B" w:rsidRDefault="00815E19" w:rsidP="00815E19">
      <w:p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b/>
          <w:bCs/>
          <w:sz w:val="24"/>
          <w:szCs w:val="24"/>
        </w:rPr>
        <w:t>Social &amp; Behavioral Sciences</w:t>
      </w:r>
    </w:p>
    <w:p w14:paraId="3D917F94" w14:textId="77777777" w:rsidR="00815E19" w:rsidRPr="00E4050B" w:rsidRDefault="00815E19" w:rsidP="00815E19">
      <w:p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GT-SS1 (Economics or Political Systems)</w:t>
      </w:r>
    </w:p>
    <w:p w14:paraId="11D83685" w14:textId="77777777" w:rsidR="00815E19" w:rsidRPr="00E4050B" w:rsidRDefault="00815E19" w:rsidP="00815E19">
      <w:p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i/>
          <w:iCs/>
          <w:sz w:val="24"/>
          <w:szCs w:val="24"/>
        </w:rPr>
        <w:t>Content Criteria</w:t>
      </w:r>
    </w:p>
    <w:p w14:paraId="2EB0596B" w14:textId="77777777" w:rsidR="00815E19" w:rsidRPr="00E4050B" w:rsidRDefault="00815E19" w:rsidP="00815E19">
      <w:p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Students should be able to:</w:t>
      </w:r>
    </w:p>
    <w:p w14:paraId="3E633430" w14:textId="77777777" w:rsidR="00815E19" w:rsidRPr="00E4050B" w:rsidRDefault="00815E19" w:rsidP="00815E19">
      <w:pPr>
        <w:numPr>
          <w:ilvl w:val="0"/>
          <w:numId w:val="31"/>
        </w:num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Demonstrate knowledge of economic or political systems.</w:t>
      </w:r>
    </w:p>
    <w:p w14:paraId="7ED5F8DD" w14:textId="77777777" w:rsidR="00815E19" w:rsidRPr="00E4050B" w:rsidRDefault="00815E19" w:rsidP="00815E19">
      <w:pPr>
        <w:numPr>
          <w:ilvl w:val="0"/>
          <w:numId w:val="31"/>
        </w:num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Use social science</w:t>
      </w:r>
      <w:r>
        <w:rPr>
          <w:rFonts w:ascii="Times New Roman" w:eastAsia="Times New Roman" w:hAnsi="Times New Roman" w:cs="Times New Roman"/>
          <w:sz w:val="24"/>
          <w:szCs w:val="24"/>
        </w:rPr>
        <w:t xml:space="preserve"> theoretical frameworks</w:t>
      </w:r>
      <w:r w:rsidRPr="00E4050B">
        <w:rPr>
          <w:rFonts w:ascii="Times New Roman" w:eastAsia="Times New Roman" w:hAnsi="Times New Roman" w:cs="Times New Roman"/>
          <w:sz w:val="24"/>
          <w:szCs w:val="24"/>
        </w:rPr>
        <w:t xml:space="preserve"> to analyze and </w:t>
      </w:r>
      <w:r>
        <w:rPr>
          <w:rFonts w:ascii="Times New Roman" w:eastAsia="Times New Roman" w:hAnsi="Times New Roman" w:cs="Times New Roman"/>
          <w:sz w:val="24"/>
          <w:szCs w:val="24"/>
        </w:rPr>
        <w:t xml:space="preserve">to </w:t>
      </w:r>
      <w:r w:rsidRPr="00E4050B">
        <w:rPr>
          <w:rFonts w:ascii="Times New Roman" w:eastAsia="Times New Roman" w:hAnsi="Times New Roman" w:cs="Times New Roman"/>
          <w:sz w:val="24"/>
          <w:szCs w:val="24"/>
        </w:rPr>
        <w:t>interpret issues.</w:t>
      </w:r>
    </w:p>
    <w:p w14:paraId="71B937E9" w14:textId="77777777" w:rsidR="00815E19" w:rsidRPr="00E4050B" w:rsidRDefault="00815E19" w:rsidP="00815E19">
      <w:pPr>
        <w:numPr>
          <w:ilvl w:val="0"/>
          <w:numId w:val="31"/>
        </w:num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Explain diverse perspectives and groups.</w:t>
      </w:r>
    </w:p>
    <w:p w14:paraId="69A2C8C6" w14:textId="77777777" w:rsidR="00815E19" w:rsidRPr="00E4050B" w:rsidRDefault="00815E19" w:rsidP="00815E19">
      <w:p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i/>
          <w:iCs/>
          <w:sz w:val="24"/>
          <w:szCs w:val="24"/>
        </w:rPr>
        <w:t>General Education </w:t>
      </w:r>
      <w:r w:rsidRPr="00E4050B">
        <w:rPr>
          <w:rFonts w:ascii="Times New Roman" w:eastAsia="Times New Roman" w:hAnsi="Times New Roman" w:cs="Times New Roman"/>
          <w:b/>
          <w:bCs/>
          <w:i/>
          <w:iCs/>
          <w:sz w:val="24"/>
          <w:szCs w:val="24"/>
        </w:rPr>
        <w:t>Competencies</w:t>
      </w:r>
    </w:p>
    <w:p w14:paraId="24FD39C2" w14:textId="77777777" w:rsidR="00815E19" w:rsidRPr="00E4050B" w:rsidRDefault="00815E19" w:rsidP="00815E19">
      <w:p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Civic Engagement</w:t>
      </w:r>
    </w:p>
    <w:p w14:paraId="219D9B8C" w14:textId="77777777" w:rsidR="00815E19" w:rsidRPr="00E4050B" w:rsidRDefault="00815E19" w:rsidP="00815E19">
      <w:p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2</w:t>
      </w:r>
      <w:proofErr w:type="gramStart"/>
      <w:r w:rsidRPr="00E4050B">
        <w:rPr>
          <w:rFonts w:ascii="Times New Roman" w:eastAsia="Times New Roman" w:hAnsi="Times New Roman" w:cs="Times New Roman"/>
          <w:sz w:val="24"/>
          <w:szCs w:val="24"/>
        </w:rPr>
        <w:t>.  Civic</w:t>
      </w:r>
      <w:proofErr w:type="gramEnd"/>
      <w:r w:rsidRPr="00E4050B">
        <w:rPr>
          <w:rFonts w:ascii="Times New Roman" w:eastAsia="Times New Roman" w:hAnsi="Times New Roman" w:cs="Times New Roman"/>
          <w:sz w:val="24"/>
          <w:szCs w:val="24"/>
        </w:rPr>
        <w:t xml:space="preserve"> Knowledge</w:t>
      </w:r>
    </w:p>
    <w:p w14:paraId="36651C0E" w14:textId="77777777" w:rsidR="00815E19" w:rsidRPr="00E4050B" w:rsidRDefault="00815E19" w:rsidP="00815E19">
      <w:pPr>
        <w:numPr>
          <w:ilvl w:val="0"/>
          <w:numId w:val="32"/>
        </w:num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lastRenderedPageBreak/>
        <w:t>Connect disciplinary knowledge to civic engagement through one’s own participation in civic life, politics, and/or government.</w:t>
      </w:r>
    </w:p>
    <w:p w14:paraId="5FF228E4" w14:textId="77777777" w:rsidR="00815E19" w:rsidRPr="00E4050B" w:rsidRDefault="00815E19" w:rsidP="00815E19">
      <w:p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Critical Thinking</w:t>
      </w:r>
    </w:p>
    <w:p w14:paraId="68178A91" w14:textId="77777777" w:rsidR="00815E19" w:rsidRPr="00E4050B" w:rsidRDefault="00815E19" w:rsidP="00815E19">
      <w:p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1</w:t>
      </w:r>
      <w:proofErr w:type="gramStart"/>
      <w:r w:rsidRPr="00E4050B">
        <w:rPr>
          <w:rFonts w:ascii="Times New Roman" w:eastAsia="Times New Roman" w:hAnsi="Times New Roman" w:cs="Times New Roman"/>
          <w:sz w:val="24"/>
          <w:szCs w:val="24"/>
        </w:rPr>
        <w:t>.  Explain</w:t>
      </w:r>
      <w:proofErr w:type="gramEnd"/>
      <w:r w:rsidRPr="00E4050B">
        <w:rPr>
          <w:rFonts w:ascii="Times New Roman" w:eastAsia="Times New Roman" w:hAnsi="Times New Roman" w:cs="Times New Roman"/>
          <w:sz w:val="24"/>
          <w:szCs w:val="24"/>
        </w:rPr>
        <w:t xml:space="preserve"> an Issue</w:t>
      </w:r>
    </w:p>
    <w:p w14:paraId="6A2BD169" w14:textId="77777777" w:rsidR="00815E19" w:rsidRPr="00E4050B" w:rsidRDefault="00815E19" w:rsidP="00815E19">
      <w:pPr>
        <w:numPr>
          <w:ilvl w:val="0"/>
          <w:numId w:val="33"/>
        </w:num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Use information to describe a problem or issue and/or articulate a question related to the topic.</w:t>
      </w:r>
    </w:p>
    <w:p w14:paraId="2E0DA933" w14:textId="77777777" w:rsidR="00815E19" w:rsidRPr="00E4050B" w:rsidRDefault="00815E19" w:rsidP="00815E19">
      <w:p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2</w:t>
      </w:r>
      <w:proofErr w:type="gramStart"/>
      <w:r w:rsidRPr="00E4050B">
        <w:rPr>
          <w:rFonts w:ascii="Times New Roman" w:eastAsia="Times New Roman" w:hAnsi="Times New Roman" w:cs="Times New Roman"/>
          <w:sz w:val="24"/>
          <w:szCs w:val="24"/>
        </w:rPr>
        <w:t>.  Utilize</w:t>
      </w:r>
      <w:proofErr w:type="gramEnd"/>
      <w:r w:rsidRPr="00E4050B">
        <w:rPr>
          <w:rFonts w:ascii="Times New Roman" w:eastAsia="Times New Roman" w:hAnsi="Times New Roman" w:cs="Times New Roman"/>
          <w:sz w:val="24"/>
          <w:szCs w:val="24"/>
        </w:rPr>
        <w:t xml:space="preserve"> Context</w:t>
      </w:r>
    </w:p>
    <w:p w14:paraId="5D20CD43" w14:textId="77777777" w:rsidR="00815E19" w:rsidRPr="00E4050B" w:rsidRDefault="00815E19" w:rsidP="00815E19">
      <w:pPr>
        <w:numPr>
          <w:ilvl w:val="0"/>
          <w:numId w:val="34"/>
        </w:num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Evaluate the relevance of context when presenting a position.</w:t>
      </w:r>
    </w:p>
    <w:p w14:paraId="4E6F64F9" w14:textId="77777777" w:rsidR="00815E19" w:rsidRPr="00E4050B" w:rsidRDefault="00815E19" w:rsidP="00815E19">
      <w:pPr>
        <w:numPr>
          <w:ilvl w:val="0"/>
          <w:numId w:val="34"/>
        </w:num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Identify assumptions.</w:t>
      </w:r>
    </w:p>
    <w:p w14:paraId="228171EF" w14:textId="77777777" w:rsidR="00815E19" w:rsidRPr="00E4050B" w:rsidRDefault="00815E19" w:rsidP="00815E19">
      <w:pPr>
        <w:numPr>
          <w:ilvl w:val="0"/>
          <w:numId w:val="34"/>
        </w:num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Analyze one’s own and other’s assumptions.</w:t>
      </w:r>
    </w:p>
    <w:p w14:paraId="5AFCB09E" w14:textId="77777777" w:rsidR="00815E19" w:rsidRPr="00E4050B" w:rsidRDefault="00815E19" w:rsidP="00815E19">
      <w:p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5</w:t>
      </w:r>
      <w:proofErr w:type="gramStart"/>
      <w:r w:rsidRPr="00E4050B">
        <w:rPr>
          <w:rFonts w:ascii="Times New Roman" w:eastAsia="Times New Roman" w:hAnsi="Times New Roman" w:cs="Times New Roman"/>
          <w:sz w:val="24"/>
          <w:szCs w:val="24"/>
        </w:rPr>
        <w:t>.  Understand</w:t>
      </w:r>
      <w:proofErr w:type="gramEnd"/>
      <w:r w:rsidRPr="00E4050B">
        <w:rPr>
          <w:rFonts w:ascii="Times New Roman" w:eastAsia="Times New Roman" w:hAnsi="Times New Roman" w:cs="Times New Roman"/>
          <w:sz w:val="24"/>
          <w:szCs w:val="24"/>
        </w:rPr>
        <w:t xml:space="preserve"> Implications and Make Connections</w:t>
      </w:r>
    </w:p>
    <w:p w14:paraId="2B109296" w14:textId="77777777" w:rsidR="00815E19" w:rsidRPr="00E4050B" w:rsidRDefault="00815E19" w:rsidP="00815E19">
      <w:pPr>
        <w:numPr>
          <w:ilvl w:val="0"/>
          <w:numId w:val="35"/>
        </w:num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Establish a conclusion that is tied to the range of information presented.</w:t>
      </w:r>
    </w:p>
    <w:p w14:paraId="35D461A1" w14:textId="77777777" w:rsidR="00815E19" w:rsidRDefault="00815E19" w:rsidP="00815E19">
      <w:pPr>
        <w:numPr>
          <w:ilvl w:val="0"/>
          <w:numId w:val="35"/>
        </w:numPr>
        <w:spacing w:before="120" w:after="120" w:line="240" w:lineRule="auto"/>
        <w:rPr>
          <w:rFonts w:ascii="Times New Roman" w:eastAsia="Times New Roman" w:hAnsi="Times New Roman" w:cs="Times New Roman"/>
          <w:sz w:val="24"/>
          <w:szCs w:val="24"/>
        </w:rPr>
      </w:pPr>
      <w:r w:rsidRPr="00E4050B">
        <w:rPr>
          <w:rFonts w:ascii="Times New Roman" w:eastAsia="Times New Roman" w:hAnsi="Times New Roman" w:cs="Times New Roman"/>
          <w:sz w:val="24"/>
          <w:szCs w:val="24"/>
        </w:rPr>
        <w:t>Reflect on implications and consequences of stated conclusion.</w:t>
      </w:r>
    </w:p>
    <w:p w14:paraId="5FEF5557" w14:textId="77777777" w:rsidR="00815E19" w:rsidRPr="00BA12F3" w:rsidRDefault="00815E19" w:rsidP="00815E19">
      <w:pPr>
        <w:spacing w:before="120" w:after="120" w:line="240" w:lineRule="auto"/>
        <w:rPr>
          <w:rFonts w:ascii="Times New Roman" w:eastAsia="Times New Roman" w:hAnsi="Times New Roman" w:cs="Times New Roman"/>
          <w:sz w:val="24"/>
          <w:szCs w:val="24"/>
        </w:rPr>
      </w:pPr>
    </w:p>
    <w:p w14:paraId="7BA9DDFE" w14:textId="77777777" w:rsidR="00815E19"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Course Learning Outcomes (CLOs)</w:t>
      </w:r>
    </w:p>
    <w:p w14:paraId="3EB64EFC" w14:textId="77777777" w:rsidR="00815E19" w:rsidRPr="00BA12F3" w:rsidRDefault="00815E19" w:rsidP="00815E19">
      <w:pPr>
        <w:spacing w:after="4" w:line="251" w:lineRule="auto"/>
        <w:rPr>
          <w:rFonts w:ascii="Times New Roman" w:eastAsia="Calibri" w:hAnsi="Times New Roman" w:cs="Times New Roman"/>
          <w:color w:val="000000"/>
          <w:kern w:val="2"/>
          <w:sz w:val="24"/>
          <w:szCs w:val="24"/>
          <w14:ligatures w14:val="standardContextual"/>
        </w:rPr>
      </w:pPr>
      <w:bookmarkStart w:id="1" w:name="_Hlk215777604"/>
      <w:r w:rsidRPr="00BA12F3">
        <w:rPr>
          <w:rFonts w:ascii="Times New Roman" w:eastAsia="Calibri" w:hAnsi="Times New Roman" w:cs="Times New Roman"/>
          <w:color w:val="000000"/>
          <w:kern w:val="2"/>
          <w:sz w:val="24"/>
          <w:szCs w:val="24"/>
          <w14:ligatures w14:val="standardContextual"/>
        </w:rPr>
        <w:t>By the end of this course, students will be able to:</w:t>
      </w:r>
    </w:p>
    <w:p w14:paraId="7301012B" w14:textId="35300C5D" w:rsidR="00815E19" w:rsidRPr="00BA12F3" w:rsidRDefault="00815E19" w:rsidP="00815E19">
      <w:pPr>
        <w:pStyle w:val="ListParagraph"/>
        <w:numPr>
          <w:ilvl w:val="0"/>
          <w:numId w:val="24"/>
        </w:numPr>
        <w:rPr>
          <w:rFonts w:ascii="Times New Roman" w:hAnsi="Times New Roman" w:cs="Times New Roman"/>
          <w:sz w:val="24"/>
          <w:szCs w:val="24"/>
        </w:rPr>
      </w:pPr>
      <w:r w:rsidRPr="00BA12F3">
        <w:rPr>
          <w:rFonts w:ascii="Times New Roman" w:eastAsia="Calibri" w:hAnsi="Times New Roman" w:cs="Times New Roman"/>
          <w:b/>
          <w:bCs/>
          <w:color w:val="000000"/>
          <w:kern w:val="2"/>
          <w:sz w:val="24"/>
          <w:szCs w:val="24"/>
          <w14:ligatures w14:val="standardContextual"/>
        </w:rPr>
        <w:t>Define</w:t>
      </w:r>
      <w:r>
        <w:rPr>
          <w:rFonts w:ascii="Times New Roman" w:hAnsi="Times New Roman" w:cs="Times New Roman"/>
          <w:b/>
          <w:bCs/>
          <w:sz w:val="24"/>
          <w:szCs w:val="24"/>
        </w:rPr>
        <w:t xml:space="preserve"> </w:t>
      </w:r>
      <w:r>
        <w:rPr>
          <w:rFonts w:ascii="Times New Roman" w:hAnsi="Times New Roman" w:cs="Times New Roman"/>
          <w:sz w:val="24"/>
          <w:szCs w:val="24"/>
        </w:rPr>
        <w:t>what public policy is.</w:t>
      </w:r>
      <w:r w:rsidRPr="00BA12F3">
        <w:rPr>
          <w:rFonts w:ascii="Times New Roman" w:hAnsi="Times New Roman" w:cs="Times New Roman"/>
          <w:sz w:val="24"/>
          <w:szCs w:val="24"/>
        </w:rPr>
        <w:t xml:space="preserve"> </w:t>
      </w:r>
      <w:r w:rsidR="00F27F65">
        <w:rPr>
          <w:rFonts w:ascii="Times New Roman" w:hAnsi="Times New Roman" w:cs="Times New Roman"/>
          <w:sz w:val="24"/>
          <w:szCs w:val="24"/>
        </w:rPr>
        <w:t>CLO 1</w:t>
      </w:r>
    </w:p>
    <w:p w14:paraId="0896D6D8" w14:textId="61744D36" w:rsidR="00815E19" w:rsidRPr="00BA12F3" w:rsidRDefault="00815E19" w:rsidP="00815E19">
      <w:pPr>
        <w:numPr>
          <w:ilvl w:val="0"/>
          <w:numId w:val="24"/>
        </w:numPr>
        <w:spacing w:after="4" w:line="251" w:lineRule="auto"/>
        <w:rPr>
          <w:rFonts w:ascii="Times New Roman" w:eastAsia="Calibri" w:hAnsi="Times New Roman" w:cs="Times New Roman"/>
          <w:color w:val="000000"/>
          <w:kern w:val="2"/>
          <w:sz w:val="24"/>
          <w:szCs w:val="24"/>
          <w14:ligatures w14:val="standardContextual"/>
        </w:rPr>
      </w:pPr>
      <w:r w:rsidRPr="004A235F">
        <w:rPr>
          <w:rFonts w:ascii="Times New Roman" w:hAnsi="Times New Roman" w:cs="Times New Roman"/>
          <w:b/>
          <w:bCs/>
          <w:sz w:val="24"/>
          <w:szCs w:val="24"/>
        </w:rPr>
        <w:t>Explain</w:t>
      </w:r>
      <w:r w:rsidRPr="00BA12F3">
        <w:rPr>
          <w:rFonts w:ascii="Times New Roman" w:eastAsia="Calibri" w:hAnsi="Times New Roman" w:cs="Times New Roman"/>
          <w:color w:val="000000"/>
          <w:kern w:val="2"/>
          <w:sz w:val="24"/>
          <w:szCs w:val="24"/>
          <w14:ligatures w14:val="standardContextual"/>
        </w:rPr>
        <w:t xml:space="preserve"> the </w:t>
      </w:r>
      <w:r w:rsidR="00CF5E09">
        <w:rPr>
          <w:rFonts w:ascii="Times New Roman" w:eastAsia="Calibri" w:hAnsi="Times New Roman" w:cs="Times New Roman"/>
          <w:color w:val="000000"/>
          <w:kern w:val="2"/>
          <w:sz w:val="24"/>
          <w:szCs w:val="24"/>
          <w14:ligatures w14:val="standardContextual"/>
        </w:rPr>
        <w:t xml:space="preserve">components and the </w:t>
      </w:r>
      <w:r w:rsidRPr="00BA12F3">
        <w:rPr>
          <w:rFonts w:ascii="Times New Roman" w:eastAsia="Calibri" w:hAnsi="Times New Roman" w:cs="Times New Roman"/>
          <w:color w:val="000000"/>
          <w:kern w:val="2"/>
          <w:sz w:val="24"/>
          <w:szCs w:val="24"/>
          <w14:ligatures w14:val="standardContextual"/>
        </w:rPr>
        <w:t>stages of the public policy process.</w:t>
      </w:r>
      <w:r w:rsidR="00F27F65">
        <w:rPr>
          <w:rFonts w:ascii="Times New Roman" w:eastAsia="Calibri" w:hAnsi="Times New Roman" w:cs="Times New Roman"/>
          <w:color w:val="000000"/>
          <w:kern w:val="2"/>
          <w:sz w:val="24"/>
          <w:szCs w:val="24"/>
          <w14:ligatures w14:val="standardContextual"/>
        </w:rPr>
        <w:t xml:space="preserve"> CLO 2</w:t>
      </w:r>
    </w:p>
    <w:p w14:paraId="1DBCD8A3" w14:textId="77777777" w:rsidR="00815E19" w:rsidRPr="00BA12F3" w:rsidRDefault="00815E19" w:rsidP="00815E19">
      <w:pPr>
        <w:spacing w:after="4" w:line="251" w:lineRule="auto"/>
        <w:ind w:left="720"/>
        <w:rPr>
          <w:rFonts w:ascii="Times New Roman" w:eastAsia="Calibri" w:hAnsi="Times New Roman" w:cs="Times New Roman"/>
          <w:color w:val="000000"/>
          <w:kern w:val="2"/>
          <w:sz w:val="24"/>
          <w:szCs w:val="24"/>
          <w14:ligatures w14:val="standardContextual"/>
        </w:rPr>
      </w:pPr>
    </w:p>
    <w:p w14:paraId="70CFB995" w14:textId="11823DDB" w:rsidR="00815E19" w:rsidRPr="00BA12F3" w:rsidRDefault="00815E19" w:rsidP="00815E19">
      <w:pPr>
        <w:pStyle w:val="ListParagraph"/>
        <w:numPr>
          <w:ilvl w:val="0"/>
          <w:numId w:val="24"/>
        </w:numPr>
        <w:rPr>
          <w:rFonts w:ascii="Times New Roman" w:hAnsi="Times New Roman" w:cs="Times New Roman"/>
          <w:sz w:val="24"/>
          <w:szCs w:val="24"/>
        </w:rPr>
      </w:pPr>
      <w:r w:rsidRPr="00BA12F3">
        <w:rPr>
          <w:rFonts w:ascii="Times New Roman" w:hAnsi="Times New Roman" w:cs="Times New Roman"/>
          <w:b/>
          <w:bCs/>
          <w:sz w:val="24"/>
          <w:szCs w:val="24"/>
        </w:rPr>
        <w:t>Examine</w:t>
      </w:r>
      <w:r w:rsidRPr="00BA12F3">
        <w:rPr>
          <w:rFonts w:ascii="Times New Roman" w:hAnsi="Times New Roman" w:cs="Times New Roman"/>
          <w:sz w:val="24"/>
          <w:szCs w:val="24"/>
        </w:rPr>
        <w:t xml:space="preserve"> public policy issues, their differing impacts, and the arguments for and against different policy options.</w:t>
      </w:r>
      <w:r w:rsidR="00F27F65">
        <w:rPr>
          <w:rFonts w:ascii="Times New Roman" w:hAnsi="Times New Roman" w:cs="Times New Roman"/>
          <w:sz w:val="24"/>
          <w:szCs w:val="24"/>
        </w:rPr>
        <w:t xml:space="preserve"> CLO 3</w:t>
      </w:r>
    </w:p>
    <w:p w14:paraId="6C0F7732" w14:textId="5116CBB8" w:rsidR="00815E19" w:rsidRDefault="00815E19" w:rsidP="00815E19">
      <w:pPr>
        <w:numPr>
          <w:ilvl w:val="0"/>
          <w:numId w:val="24"/>
        </w:numPr>
        <w:spacing w:after="4" w:line="251" w:lineRule="auto"/>
        <w:rPr>
          <w:rFonts w:ascii="Times New Roman" w:eastAsia="Calibri" w:hAnsi="Times New Roman" w:cs="Times New Roman"/>
          <w:color w:val="000000"/>
          <w:kern w:val="2"/>
          <w:sz w:val="24"/>
          <w:szCs w:val="24"/>
          <w14:ligatures w14:val="standardContextual"/>
        </w:rPr>
      </w:pPr>
      <w:r w:rsidRPr="00BA12F3">
        <w:rPr>
          <w:rFonts w:ascii="Times New Roman" w:eastAsia="Calibri" w:hAnsi="Times New Roman" w:cs="Times New Roman"/>
          <w:b/>
          <w:bCs/>
          <w:color w:val="000000"/>
          <w:kern w:val="2"/>
          <w:sz w:val="24"/>
          <w:szCs w:val="24"/>
          <w14:ligatures w14:val="standardContextual"/>
        </w:rPr>
        <w:t>Formulate</w:t>
      </w:r>
      <w:r w:rsidRPr="00BA12F3">
        <w:rPr>
          <w:rFonts w:ascii="Times New Roman" w:eastAsia="Calibri" w:hAnsi="Times New Roman" w:cs="Times New Roman"/>
          <w:color w:val="000000"/>
          <w:kern w:val="2"/>
          <w:sz w:val="24"/>
          <w:szCs w:val="24"/>
          <w14:ligatures w14:val="standardContextual"/>
        </w:rPr>
        <w:t xml:space="preserve"> policy actions </w:t>
      </w:r>
      <w:r>
        <w:rPr>
          <w:rFonts w:ascii="Times New Roman" w:eastAsia="Calibri" w:hAnsi="Times New Roman" w:cs="Times New Roman"/>
          <w:color w:val="000000"/>
          <w:kern w:val="2"/>
          <w:sz w:val="24"/>
          <w:szCs w:val="24"/>
          <w14:ligatures w14:val="standardContextual"/>
        </w:rPr>
        <w:t xml:space="preserve">and recommendations that </w:t>
      </w:r>
      <w:r w:rsidRPr="00BA12F3">
        <w:rPr>
          <w:rFonts w:ascii="Times New Roman" w:eastAsia="Calibri" w:hAnsi="Times New Roman" w:cs="Times New Roman"/>
          <w:color w:val="000000"/>
          <w:kern w:val="2"/>
          <w:sz w:val="24"/>
          <w:szCs w:val="24"/>
          <w14:ligatures w14:val="standardContextual"/>
        </w:rPr>
        <w:t xml:space="preserve">are grounded in </w:t>
      </w:r>
      <w:r>
        <w:rPr>
          <w:rFonts w:ascii="Times New Roman" w:eastAsia="Calibri" w:hAnsi="Times New Roman" w:cs="Times New Roman"/>
          <w:color w:val="000000"/>
          <w:kern w:val="2"/>
          <w:sz w:val="24"/>
          <w:szCs w:val="24"/>
          <w14:ligatures w14:val="standardContextual"/>
        </w:rPr>
        <w:t xml:space="preserve">the </w:t>
      </w:r>
      <w:r w:rsidRPr="00BA12F3">
        <w:rPr>
          <w:rFonts w:ascii="Times New Roman" w:eastAsia="Calibri" w:hAnsi="Times New Roman" w:cs="Times New Roman"/>
          <w:color w:val="000000"/>
          <w:kern w:val="2"/>
          <w:sz w:val="24"/>
          <w:szCs w:val="24"/>
          <w14:ligatures w14:val="standardContextual"/>
        </w:rPr>
        <w:t>theoretical frameworks of the policymaking process.</w:t>
      </w:r>
      <w:r w:rsidR="00F27F65">
        <w:rPr>
          <w:rFonts w:ascii="Times New Roman" w:eastAsia="Calibri" w:hAnsi="Times New Roman" w:cs="Times New Roman"/>
          <w:color w:val="000000"/>
          <w:kern w:val="2"/>
          <w:sz w:val="24"/>
          <w:szCs w:val="24"/>
          <w14:ligatures w14:val="standardContextual"/>
        </w:rPr>
        <w:t xml:space="preserve"> CLO 4</w:t>
      </w:r>
    </w:p>
    <w:p w14:paraId="285CB2ED" w14:textId="77777777" w:rsidR="00815E19" w:rsidRPr="00BA12F3" w:rsidRDefault="00815E19" w:rsidP="00815E19">
      <w:pPr>
        <w:spacing w:after="4" w:line="251" w:lineRule="auto"/>
        <w:ind w:left="720"/>
        <w:rPr>
          <w:rFonts w:ascii="Times New Roman" w:eastAsia="Calibri" w:hAnsi="Times New Roman" w:cs="Times New Roman"/>
          <w:color w:val="000000"/>
          <w:kern w:val="2"/>
          <w:sz w:val="24"/>
          <w:szCs w:val="24"/>
          <w14:ligatures w14:val="standardContextual"/>
        </w:rPr>
      </w:pPr>
    </w:p>
    <w:p w14:paraId="0748E805" w14:textId="429F71A7" w:rsidR="00815E19" w:rsidRPr="00A42F91" w:rsidRDefault="00EB0E99" w:rsidP="00EB0E99">
      <w:pPr>
        <w:pStyle w:val="ListParagraph"/>
        <w:numPr>
          <w:ilvl w:val="0"/>
          <w:numId w:val="24"/>
        </w:numPr>
        <w:spacing w:after="0" w:line="240" w:lineRule="auto"/>
        <w:rPr>
          <w:rFonts w:ascii="Times New Roman" w:eastAsia="Times New Roman" w:hAnsi="Times New Roman" w:cs="Times New Roman"/>
          <w:sz w:val="24"/>
          <w:szCs w:val="24"/>
        </w:rPr>
      </w:pPr>
      <w:r w:rsidRPr="00EB0E99">
        <w:rPr>
          <w:rFonts w:ascii="Times New Roman" w:eastAsia="Times New Roman" w:hAnsi="Times New Roman" w:cs="Times New Roman"/>
          <w:b/>
          <w:bCs/>
          <w:color w:val="000000"/>
          <w:sz w:val="24"/>
          <w:szCs w:val="24"/>
        </w:rPr>
        <w:t>Analyze</w:t>
      </w:r>
      <w:r w:rsidRPr="00EB0E99">
        <w:rPr>
          <w:rFonts w:ascii="Times New Roman" w:eastAsia="Times New Roman" w:hAnsi="Times New Roman" w:cs="Times New Roman"/>
          <w:color w:val="000000"/>
          <w:sz w:val="24"/>
          <w:szCs w:val="24"/>
        </w:rPr>
        <w:t xml:space="preserve"> the formulation, adoption, and implementation of public policy using political science and public policy theories</w:t>
      </w:r>
      <w:r w:rsidRPr="00EB0E99">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F27F65" w:rsidRPr="00EB0E99">
        <w:rPr>
          <w:rFonts w:ascii="Times New Roman" w:eastAsia="Calibri" w:hAnsi="Times New Roman" w:cs="Times New Roman"/>
          <w:color w:val="000000"/>
          <w:kern w:val="2"/>
          <w:sz w:val="24"/>
          <w:szCs w:val="24"/>
          <w14:ligatures w14:val="standardContextual"/>
        </w:rPr>
        <w:t>CLO 5</w:t>
      </w:r>
    </w:p>
    <w:p w14:paraId="48F5DBF1" w14:textId="77777777" w:rsidR="00A42F91" w:rsidRPr="00A42F91" w:rsidRDefault="00A42F91" w:rsidP="00A42F91">
      <w:pPr>
        <w:spacing w:after="0" w:line="240" w:lineRule="auto"/>
        <w:rPr>
          <w:rFonts w:ascii="Times New Roman" w:eastAsia="Times New Roman" w:hAnsi="Times New Roman" w:cs="Times New Roman"/>
          <w:sz w:val="24"/>
          <w:szCs w:val="24"/>
        </w:rPr>
      </w:pPr>
    </w:p>
    <w:bookmarkEnd w:id="1"/>
    <w:p w14:paraId="13EBC2E4" w14:textId="547D9C2A"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Topical Outline</w:t>
      </w:r>
    </w:p>
    <w:p w14:paraId="56A06CE8" w14:textId="77777777" w:rsidR="00815E19" w:rsidRPr="0001127B" w:rsidRDefault="00815E19" w:rsidP="00815E19">
      <w:pPr>
        <w:pStyle w:val="ListParagraph"/>
        <w:numPr>
          <w:ilvl w:val="0"/>
          <w:numId w:val="3"/>
        </w:numPr>
        <w:spacing w:after="0" w:line="240" w:lineRule="auto"/>
        <w:rPr>
          <w:rFonts w:ascii="Times New Roman" w:eastAsia="Times New Roman" w:hAnsi="Times New Roman" w:cs="Times New Roman"/>
          <w:sz w:val="24"/>
          <w:szCs w:val="24"/>
        </w:rPr>
      </w:pPr>
      <w:bookmarkStart w:id="2" w:name="_Hlk215778505"/>
      <w:bookmarkStart w:id="3" w:name="_Hlk215778554"/>
      <w:r w:rsidRPr="0001127B">
        <w:rPr>
          <w:rFonts w:ascii="Times New Roman" w:eastAsia="Times New Roman" w:hAnsi="Times New Roman" w:cs="Times New Roman"/>
          <w:sz w:val="24"/>
          <w:szCs w:val="24"/>
        </w:rPr>
        <w:t>Defin</w:t>
      </w:r>
      <w:r>
        <w:rPr>
          <w:rFonts w:ascii="Times New Roman" w:eastAsia="Times New Roman" w:hAnsi="Times New Roman" w:cs="Times New Roman"/>
          <w:sz w:val="24"/>
          <w:szCs w:val="24"/>
        </w:rPr>
        <w:t>ition of</w:t>
      </w:r>
      <w:r w:rsidRPr="000112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01127B">
        <w:rPr>
          <w:rFonts w:ascii="Times New Roman" w:eastAsia="Times New Roman" w:hAnsi="Times New Roman" w:cs="Times New Roman"/>
          <w:sz w:val="24"/>
          <w:szCs w:val="24"/>
        </w:rPr>
        <w:t xml:space="preserve">ublic </w:t>
      </w:r>
      <w:r>
        <w:rPr>
          <w:rFonts w:ascii="Times New Roman" w:eastAsia="Times New Roman" w:hAnsi="Times New Roman" w:cs="Times New Roman"/>
          <w:sz w:val="24"/>
          <w:szCs w:val="24"/>
        </w:rPr>
        <w:t>p</w:t>
      </w:r>
      <w:r w:rsidRPr="0001127B">
        <w:rPr>
          <w:rFonts w:ascii="Times New Roman" w:eastAsia="Times New Roman" w:hAnsi="Times New Roman" w:cs="Times New Roman"/>
          <w:sz w:val="24"/>
          <w:szCs w:val="24"/>
        </w:rPr>
        <w:t>olicy</w:t>
      </w:r>
    </w:p>
    <w:p w14:paraId="637EF671" w14:textId="77777777" w:rsidR="00815E19" w:rsidRPr="00BA12F3" w:rsidRDefault="00815E19" w:rsidP="00815E19">
      <w:pPr>
        <w:numPr>
          <w:ilvl w:val="0"/>
          <w:numId w:val="3"/>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Identif</w:t>
      </w:r>
      <w:r>
        <w:rPr>
          <w:rFonts w:ascii="Times New Roman" w:eastAsia="Times New Roman" w:hAnsi="Times New Roman" w:cs="Times New Roman"/>
          <w:sz w:val="24"/>
          <w:szCs w:val="24"/>
        </w:rPr>
        <w:t>ication of p</w:t>
      </w:r>
      <w:r w:rsidRPr="00BA12F3">
        <w:rPr>
          <w:rFonts w:ascii="Times New Roman" w:eastAsia="Times New Roman" w:hAnsi="Times New Roman" w:cs="Times New Roman"/>
          <w:sz w:val="24"/>
          <w:szCs w:val="24"/>
        </w:rPr>
        <w:t>roblems</w:t>
      </w:r>
      <w:r>
        <w:rPr>
          <w:rFonts w:ascii="Times New Roman" w:eastAsia="Times New Roman" w:hAnsi="Times New Roman" w:cs="Times New Roman"/>
          <w:sz w:val="24"/>
          <w:szCs w:val="24"/>
        </w:rPr>
        <w:t xml:space="preserve"> and</w:t>
      </w:r>
      <w:r w:rsidRPr="00BA12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agenda s</w:t>
      </w:r>
      <w:r w:rsidRPr="00BA12F3">
        <w:rPr>
          <w:rFonts w:ascii="Times New Roman" w:eastAsia="Times New Roman" w:hAnsi="Times New Roman" w:cs="Times New Roman"/>
          <w:sz w:val="24"/>
          <w:szCs w:val="24"/>
        </w:rPr>
        <w:t>etting</w:t>
      </w:r>
    </w:p>
    <w:p w14:paraId="18C1380D" w14:textId="77777777" w:rsidR="00815E19" w:rsidRPr="00BA12F3" w:rsidRDefault="00815E19" w:rsidP="00815E19">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of t</w:t>
      </w:r>
      <w:r w:rsidRPr="00BA12F3">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p</w:t>
      </w:r>
      <w:r w:rsidRPr="00BA12F3">
        <w:rPr>
          <w:rFonts w:ascii="Times New Roman" w:eastAsia="Times New Roman" w:hAnsi="Times New Roman" w:cs="Times New Roman"/>
          <w:sz w:val="24"/>
          <w:szCs w:val="24"/>
        </w:rPr>
        <w:t>olicy-</w:t>
      </w:r>
      <w:r>
        <w:rPr>
          <w:rFonts w:ascii="Times New Roman" w:eastAsia="Times New Roman" w:hAnsi="Times New Roman" w:cs="Times New Roman"/>
          <w:sz w:val="24"/>
          <w:szCs w:val="24"/>
        </w:rPr>
        <w:t>m</w:t>
      </w:r>
      <w:r w:rsidRPr="00BA12F3">
        <w:rPr>
          <w:rFonts w:ascii="Times New Roman" w:eastAsia="Times New Roman" w:hAnsi="Times New Roman" w:cs="Times New Roman"/>
          <w:sz w:val="24"/>
          <w:szCs w:val="24"/>
        </w:rPr>
        <w:t xml:space="preserve">aking </w:t>
      </w:r>
      <w:r>
        <w:rPr>
          <w:rFonts w:ascii="Times New Roman" w:eastAsia="Times New Roman" w:hAnsi="Times New Roman" w:cs="Times New Roman"/>
          <w:sz w:val="24"/>
          <w:szCs w:val="24"/>
        </w:rPr>
        <w:t>p</w:t>
      </w:r>
      <w:r w:rsidRPr="00BA12F3">
        <w:rPr>
          <w:rFonts w:ascii="Times New Roman" w:eastAsia="Times New Roman" w:hAnsi="Times New Roman" w:cs="Times New Roman"/>
          <w:sz w:val="24"/>
          <w:szCs w:val="24"/>
        </w:rPr>
        <w:t>rocess</w:t>
      </w:r>
    </w:p>
    <w:p w14:paraId="47900CE2" w14:textId="605150B2" w:rsidR="00815E19" w:rsidRPr="00BA12F3" w:rsidRDefault="00815E19" w:rsidP="00815E19">
      <w:pPr>
        <w:numPr>
          <w:ilvl w:val="0"/>
          <w:numId w:val="3"/>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Policy </w:t>
      </w:r>
      <w:r w:rsidR="00F27D11">
        <w:rPr>
          <w:rFonts w:ascii="Times New Roman" w:eastAsia="Times New Roman" w:hAnsi="Times New Roman" w:cs="Times New Roman"/>
          <w:sz w:val="24"/>
          <w:szCs w:val="24"/>
        </w:rPr>
        <w:t xml:space="preserve">formulation, </w:t>
      </w:r>
      <w:r>
        <w:rPr>
          <w:rFonts w:ascii="Times New Roman" w:eastAsia="Times New Roman" w:hAnsi="Times New Roman" w:cs="Times New Roman"/>
          <w:sz w:val="24"/>
          <w:szCs w:val="24"/>
        </w:rPr>
        <w:t>r</w:t>
      </w:r>
      <w:r w:rsidRPr="00BA12F3">
        <w:rPr>
          <w:rFonts w:ascii="Times New Roman" w:eastAsia="Times New Roman" w:hAnsi="Times New Roman" w:cs="Times New Roman"/>
          <w:sz w:val="24"/>
          <w:szCs w:val="24"/>
        </w:rPr>
        <w:t>ecommendations</w:t>
      </w:r>
      <w:r w:rsidR="00F27D11">
        <w:rPr>
          <w:rFonts w:ascii="Times New Roman" w:eastAsia="Times New Roman" w:hAnsi="Times New Roman" w:cs="Times New Roman"/>
          <w:sz w:val="24"/>
          <w:szCs w:val="24"/>
        </w:rPr>
        <w:t>,</w:t>
      </w:r>
      <w:r w:rsidRPr="00BA12F3">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i</w:t>
      </w:r>
      <w:r w:rsidRPr="00BA12F3">
        <w:rPr>
          <w:rFonts w:ascii="Times New Roman" w:eastAsia="Times New Roman" w:hAnsi="Times New Roman" w:cs="Times New Roman"/>
          <w:sz w:val="24"/>
          <w:szCs w:val="24"/>
        </w:rPr>
        <w:t>mplementation</w:t>
      </w:r>
    </w:p>
    <w:p w14:paraId="7C4B22D9" w14:textId="77777777" w:rsidR="00815E19" w:rsidRPr="00BA12F3" w:rsidRDefault="00815E19" w:rsidP="00815E19">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Theories, s</w:t>
      </w:r>
      <w:r w:rsidRPr="00BA12F3">
        <w:rPr>
          <w:rFonts w:ascii="Times New Roman" w:eastAsia="Times New Roman" w:hAnsi="Times New Roman" w:cs="Times New Roman"/>
          <w:sz w:val="24"/>
          <w:szCs w:val="24"/>
        </w:rPr>
        <w:t>tructures</w:t>
      </w:r>
      <w:r>
        <w:rPr>
          <w:rFonts w:ascii="Times New Roman" w:eastAsia="Times New Roman" w:hAnsi="Times New Roman" w:cs="Times New Roman"/>
          <w:sz w:val="24"/>
          <w:szCs w:val="24"/>
        </w:rPr>
        <w:t>, and</w:t>
      </w:r>
      <w:r w:rsidRPr="00BA12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BA12F3">
        <w:rPr>
          <w:rFonts w:ascii="Times New Roman" w:eastAsia="Times New Roman" w:hAnsi="Times New Roman" w:cs="Times New Roman"/>
          <w:sz w:val="24"/>
          <w:szCs w:val="24"/>
        </w:rPr>
        <w:t xml:space="preserve">ctors </w:t>
      </w:r>
      <w:r>
        <w:rPr>
          <w:rFonts w:ascii="Times New Roman" w:eastAsia="Times New Roman" w:hAnsi="Times New Roman" w:cs="Times New Roman"/>
          <w:sz w:val="24"/>
          <w:szCs w:val="24"/>
        </w:rPr>
        <w:t>of public</w:t>
      </w:r>
      <w:r w:rsidRPr="00BA12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BA12F3">
        <w:rPr>
          <w:rFonts w:ascii="Times New Roman" w:eastAsia="Times New Roman" w:hAnsi="Times New Roman" w:cs="Times New Roman"/>
          <w:sz w:val="24"/>
          <w:szCs w:val="24"/>
        </w:rPr>
        <w:t>olicy</w:t>
      </w:r>
    </w:p>
    <w:p w14:paraId="6984DC7C" w14:textId="77777777" w:rsidR="00815E19" w:rsidRPr="00BA12F3" w:rsidRDefault="00815E19" w:rsidP="00815E19">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policy c</w:t>
      </w:r>
      <w:r w:rsidRPr="00BA12F3">
        <w:rPr>
          <w:rFonts w:ascii="Times New Roman" w:eastAsia="Times New Roman" w:hAnsi="Times New Roman" w:cs="Times New Roman"/>
          <w:sz w:val="24"/>
          <w:szCs w:val="24"/>
        </w:rPr>
        <w:t>ase studies</w:t>
      </w:r>
      <w:r>
        <w:rPr>
          <w:rFonts w:ascii="Times New Roman" w:eastAsia="Times New Roman" w:hAnsi="Times New Roman" w:cs="Times New Roman"/>
          <w:sz w:val="24"/>
          <w:szCs w:val="24"/>
        </w:rPr>
        <w:t xml:space="preserve"> and</w:t>
      </w:r>
      <w:r w:rsidRPr="00BA12F3">
        <w:rPr>
          <w:rFonts w:ascii="Times New Roman" w:eastAsia="Times New Roman" w:hAnsi="Times New Roman" w:cs="Times New Roman"/>
          <w:sz w:val="24"/>
          <w:szCs w:val="24"/>
        </w:rPr>
        <w:t xml:space="preserve"> examples</w:t>
      </w:r>
      <w:bookmarkEnd w:id="2"/>
    </w:p>
    <w:bookmarkEnd w:id="3"/>
    <w:p w14:paraId="290B726A" w14:textId="77777777" w:rsidR="00815E19" w:rsidRDefault="00815E19" w:rsidP="00815E19">
      <w:pPr>
        <w:spacing w:after="0" w:line="240" w:lineRule="auto"/>
        <w:rPr>
          <w:rFonts w:ascii="Times New Roman" w:eastAsia="Times New Roman" w:hAnsi="Times New Roman" w:cs="Times New Roman"/>
          <w:sz w:val="24"/>
          <w:szCs w:val="24"/>
        </w:rPr>
      </w:pPr>
    </w:p>
    <w:p w14:paraId="37311F87" w14:textId="77777777"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Program Learning Objectives (PLOs)</w:t>
      </w:r>
    </w:p>
    <w:p w14:paraId="729361C5" w14:textId="77777777" w:rsidR="00815E19" w:rsidRPr="00BA12F3" w:rsidRDefault="00815E19" w:rsidP="00815E19">
      <w:p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By the end of this course, students will:</w:t>
      </w:r>
    </w:p>
    <w:p w14:paraId="1B1AB9B4" w14:textId="77777777" w:rsidR="00815E19" w:rsidRPr="00BA12F3" w:rsidRDefault="00815E19" w:rsidP="00815E19">
      <w:pPr>
        <w:numPr>
          <w:ilvl w:val="0"/>
          <w:numId w:val="2"/>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Understand different types of public policy.</w:t>
      </w:r>
    </w:p>
    <w:p w14:paraId="6B530109" w14:textId="77777777" w:rsidR="00815E19" w:rsidRPr="00BA12F3" w:rsidRDefault="00815E19" w:rsidP="00815E19">
      <w:pPr>
        <w:numPr>
          <w:ilvl w:val="0"/>
          <w:numId w:val="2"/>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lastRenderedPageBreak/>
        <w:t>Analyze case studies.</w:t>
      </w:r>
    </w:p>
    <w:p w14:paraId="6A5B9D85" w14:textId="77777777" w:rsidR="00815E19" w:rsidRPr="00BA12F3" w:rsidRDefault="00815E19" w:rsidP="00815E19">
      <w:pPr>
        <w:numPr>
          <w:ilvl w:val="0"/>
          <w:numId w:val="2"/>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Identify consequences of policies.</w:t>
      </w:r>
    </w:p>
    <w:p w14:paraId="57B6DCD8" w14:textId="77777777" w:rsidR="00815E19" w:rsidRPr="00BA12F3" w:rsidRDefault="00815E19" w:rsidP="00815E19">
      <w:pPr>
        <w:numPr>
          <w:ilvl w:val="0"/>
          <w:numId w:val="2"/>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Apply theoretical frameworks.</w:t>
      </w:r>
    </w:p>
    <w:p w14:paraId="1D432908" w14:textId="77777777" w:rsidR="00815E19" w:rsidRPr="00BA12F3" w:rsidRDefault="00815E19" w:rsidP="00815E19">
      <w:pPr>
        <w:numPr>
          <w:ilvl w:val="0"/>
          <w:numId w:val="2"/>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Build civic knowledge.</w:t>
      </w:r>
    </w:p>
    <w:p w14:paraId="13E380A7" w14:textId="77777777" w:rsidR="004973B6" w:rsidRPr="00BA12F3" w:rsidRDefault="004973B6" w:rsidP="00815E19">
      <w:pPr>
        <w:spacing w:after="0" w:line="240" w:lineRule="auto"/>
        <w:rPr>
          <w:rFonts w:ascii="Times New Roman" w:eastAsia="Times New Roman" w:hAnsi="Times New Roman" w:cs="Times New Roman"/>
          <w:sz w:val="24"/>
          <w:szCs w:val="24"/>
        </w:rPr>
      </w:pPr>
    </w:p>
    <w:p w14:paraId="269F7104" w14:textId="77777777" w:rsidR="00815E19"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GT Pathways Institution Learning Objectives (ILOs)</w:t>
      </w:r>
      <w:r>
        <w:rPr>
          <w:rFonts w:ascii="Times New Roman" w:eastAsia="Times New Roman" w:hAnsi="Times New Roman" w:cs="Times New Roman"/>
          <w:b/>
          <w:bCs/>
          <w:sz w:val="24"/>
          <w:szCs w:val="24"/>
        </w:rPr>
        <w:t xml:space="preserve"> </w:t>
      </w:r>
    </w:p>
    <w:p w14:paraId="4DBF65EB" w14:textId="77777777"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hyperlink r:id="rId7" w:history="1">
        <w:r w:rsidRPr="001A393C">
          <w:rPr>
            <w:rStyle w:val="Hyperlink"/>
            <w:rFonts w:ascii="Times New Roman" w:hAnsi="Times New Roman" w:cs="Times New Roman"/>
          </w:rPr>
          <w:t>CDHE GT Pathways Course Learning Outcomes</w:t>
        </w:r>
      </w:hyperlink>
    </w:p>
    <w:p w14:paraId="42B5BC71" w14:textId="77777777" w:rsidR="00815E19" w:rsidRPr="004445F1" w:rsidRDefault="00815E19" w:rsidP="00815E19">
      <w:pPr>
        <w:pStyle w:val="ListParagraph"/>
        <w:numPr>
          <w:ilvl w:val="0"/>
          <w:numId w:val="25"/>
        </w:numPr>
        <w:rPr>
          <w:rFonts w:ascii="Times New Roman" w:hAnsi="Times New Roman" w:cs="Times New Roman"/>
        </w:rPr>
      </w:pPr>
      <w:r w:rsidRPr="004445F1">
        <w:rPr>
          <w:rFonts w:ascii="Times New Roman" w:eastAsia="Times New Roman" w:hAnsi="Times New Roman" w:cs="Times New Roman"/>
          <w:b/>
          <w:bCs/>
          <w:sz w:val="24"/>
          <w:szCs w:val="24"/>
        </w:rPr>
        <w:t>Civic Knowledge</w:t>
      </w:r>
      <w:r w:rsidRPr="004445F1">
        <w:rPr>
          <w:rFonts w:ascii="Times New Roman" w:eastAsia="Times New Roman" w:hAnsi="Times New Roman" w:cs="Times New Roman"/>
          <w:sz w:val="24"/>
          <w:szCs w:val="24"/>
        </w:rPr>
        <w:t xml:space="preserve">: This outcome focuses on understanding the rights and responsibilities of citizenship, including an awareness of civic engagement, government structure, and the importance of participating in community and democratic processes. </w:t>
      </w:r>
      <w:hyperlink r:id="rId8" w:history="1">
        <w:r w:rsidRPr="004445F1">
          <w:rPr>
            <w:rStyle w:val="Hyperlink"/>
            <w:rFonts w:ascii="Times New Roman" w:hAnsi="Times New Roman" w:cs="Times New Roman"/>
          </w:rPr>
          <w:t>Civic Knowledge</w:t>
        </w:r>
      </w:hyperlink>
    </w:p>
    <w:p w14:paraId="4C320006" w14:textId="4AB79C0A" w:rsidR="004973B6" w:rsidRPr="004973B6" w:rsidRDefault="00815E19" w:rsidP="004973B6">
      <w:pPr>
        <w:pStyle w:val="ListParagraph"/>
        <w:numPr>
          <w:ilvl w:val="0"/>
          <w:numId w:val="25"/>
        </w:numPr>
        <w:rPr>
          <w:rFonts w:ascii="Times New Roman" w:hAnsi="Times New Roman" w:cs="Times New Roman"/>
        </w:rPr>
      </w:pPr>
      <w:r w:rsidRPr="004445F1">
        <w:rPr>
          <w:rFonts w:ascii="Times New Roman" w:eastAsia="Times New Roman" w:hAnsi="Times New Roman" w:cs="Times New Roman"/>
          <w:b/>
          <w:bCs/>
          <w:sz w:val="24"/>
          <w:szCs w:val="24"/>
        </w:rPr>
        <w:t>Critical Thinking:</w:t>
      </w:r>
      <w:r w:rsidRPr="004445F1">
        <w:rPr>
          <w:rFonts w:ascii="Times New Roman" w:eastAsia="Times New Roman" w:hAnsi="Times New Roman" w:cs="Times New Roman"/>
          <w:sz w:val="24"/>
          <w:szCs w:val="24"/>
        </w:rPr>
        <w:t xml:space="preserve"> This outcome emphasizes the ability to analyze information, evaluate different perspectives, and apply logical reasoning to solve problems. It encourages students to think independently, assess evidence, and make informed decisions based on critical evaluation. </w:t>
      </w:r>
      <w:hyperlink r:id="rId9" w:history="1">
        <w:r w:rsidRPr="004445F1">
          <w:rPr>
            <w:rStyle w:val="Hyperlink"/>
            <w:rFonts w:ascii="Times New Roman" w:hAnsi="Times New Roman" w:cs="Times New Roman"/>
          </w:rPr>
          <w:t>Critical Thinking</w:t>
        </w:r>
      </w:hyperlink>
    </w:p>
    <w:p w14:paraId="1B2AC251" w14:textId="6C3F1C6A" w:rsidR="004973B6" w:rsidRPr="004973B6" w:rsidRDefault="004973B6" w:rsidP="004973B6">
      <w:pPr>
        <w:spacing w:before="120" w:after="120" w:line="240" w:lineRule="auto"/>
        <w:rPr>
          <w:rFonts w:ascii="Times New Roman" w:eastAsia="Times New Roman" w:hAnsi="Times New Roman" w:cs="Times New Roman"/>
          <w:b/>
          <w:bCs/>
          <w:sz w:val="24"/>
          <w:szCs w:val="24"/>
        </w:rPr>
      </w:pPr>
      <w:r w:rsidRPr="004973B6">
        <w:rPr>
          <w:rFonts w:ascii="Times New Roman" w:eastAsia="Times New Roman" w:hAnsi="Times New Roman" w:cs="Times New Roman"/>
          <w:b/>
          <w:bCs/>
          <w:sz w:val="24"/>
          <w:szCs w:val="24"/>
        </w:rPr>
        <w:t>Broad Goals for the Semester:</w:t>
      </w:r>
    </w:p>
    <w:p w14:paraId="526D5446" w14:textId="77777777" w:rsidR="004973B6" w:rsidRPr="004973B6" w:rsidRDefault="004973B6" w:rsidP="004973B6">
      <w:pPr>
        <w:pStyle w:val="ListParagraph"/>
        <w:numPr>
          <w:ilvl w:val="0"/>
          <w:numId w:val="25"/>
        </w:numPr>
        <w:spacing w:before="120" w:after="120" w:line="240" w:lineRule="auto"/>
        <w:rPr>
          <w:rFonts w:ascii="Times New Roman" w:eastAsia="Times New Roman" w:hAnsi="Times New Roman" w:cs="Times New Roman"/>
          <w:sz w:val="24"/>
          <w:szCs w:val="24"/>
        </w:rPr>
      </w:pPr>
      <w:r w:rsidRPr="004973B6">
        <w:rPr>
          <w:rFonts w:ascii="Times New Roman" w:eastAsia="Times New Roman" w:hAnsi="Times New Roman" w:cs="Times New Roman"/>
          <w:sz w:val="24"/>
          <w:szCs w:val="24"/>
        </w:rPr>
        <w:t>To identify the need for public policy</w:t>
      </w:r>
    </w:p>
    <w:p w14:paraId="4746D9C5" w14:textId="77777777" w:rsidR="004973B6" w:rsidRPr="004973B6" w:rsidRDefault="004973B6" w:rsidP="004973B6">
      <w:pPr>
        <w:pStyle w:val="ListParagraph"/>
        <w:numPr>
          <w:ilvl w:val="0"/>
          <w:numId w:val="25"/>
        </w:numPr>
        <w:spacing w:before="120" w:after="120" w:line="240" w:lineRule="auto"/>
        <w:rPr>
          <w:rFonts w:ascii="Times New Roman" w:eastAsia="Times New Roman" w:hAnsi="Times New Roman" w:cs="Times New Roman"/>
          <w:sz w:val="24"/>
          <w:szCs w:val="24"/>
        </w:rPr>
      </w:pPr>
      <w:r w:rsidRPr="004973B6">
        <w:rPr>
          <w:rFonts w:ascii="Times New Roman" w:eastAsia="Times New Roman" w:hAnsi="Times New Roman" w:cs="Times New Roman"/>
          <w:sz w:val="24"/>
          <w:szCs w:val="24"/>
        </w:rPr>
        <w:t xml:space="preserve">To identify how problems or issues are defined  </w:t>
      </w:r>
    </w:p>
    <w:p w14:paraId="041D3A54" w14:textId="77777777" w:rsidR="004973B6" w:rsidRPr="004973B6" w:rsidRDefault="004973B6" w:rsidP="004973B6">
      <w:pPr>
        <w:pStyle w:val="ListParagraph"/>
        <w:numPr>
          <w:ilvl w:val="0"/>
          <w:numId w:val="25"/>
        </w:numPr>
        <w:spacing w:before="120" w:after="120" w:line="240" w:lineRule="auto"/>
        <w:rPr>
          <w:rFonts w:ascii="Times New Roman" w:eastAsia="Times New Roman" w:hAnsi="Times New Roman" w:cs="Times New Roman"/>
          <w:sz w:val="24"/>
          <w:szCs w:val="24"/>
        </w:rPr>
      </w:pPr>
      <w:r w:rsidRPr="004973B6">
        <w:rPr>
          <w:rFonts w:ascii="Times New Roman" w:eastAsia="Times New Roman" w:hAnsi="Times New Roman" w:cs="Times New Roman"/>
          <w:sz w:val="24"/>
          <w:szCs w:val="24"/>
        </w:rPr>
        <w:t>To study the formulation and the challenges of policy implementation</w:t>
      </w:r>
    </w:p>
    <w:p w14:paraId="7053613C" w14:textId="57F917D7" w:rsidR="004973B6" w:rsidRPr="004973B6" w:rsidRDefault="004973B6" w:rsidP="004973B6">
      <w:pPr>
        <w:pStyle w:val="ListParagraph"/>
        <w:numPr>
          <w:ilvl w:val="0"/>
          <w:numId w:val="25"/>
        </w:numPr>
        <w:spacing w:before="120" w:after="120" w:line="240" w:lineRule="auto"/>
        <w:rPr>
          <w:rFonts w:ascii="Times New Roman" w:eastAsia="Times New Roman" w:hAnsi="Times New Roman" w:cs="Times New Roman"/>
          <w:sz w:val="24"/>
          <w:szCs w:val="24"/>
        </w:rPr>
      </w:pPr>
      <w:r w:rsidRPr="004973B6">
        <w:rPr>
          <w:rFonts w:ascii="Times New Roman" w:eastAsia="Times New Roman" w:hAnsi="Times New Roman" w:cs="Times New Roman"/>
          <w:sz w:val="24"/>
          <w:szCs w:val="24"/>
        </w:rPr>
        <w:t xml:space="preserve">To </w:t>
      </w:r>
      <w:r w:rsidR="00F27D11">
        <w:rPr>
          <w:rFonts w:ascii="Times New Roman" w:eastAsia="Times New Roman" w:hAnsi="Times New Roman" w:cs="Times New Roman"/>
          <w:sz w:val="24"/>
          <w:szCs w:val="24"/>
        </w:rPr>
        <w:t>evaluate</w:t>
      </w:r>
      <w:r w:rsidRPr="004973B6">
        <w:rPr>
          <w:rFonts w:ascii="Times New Roman" w:eastAsia="Times New Roman" w:hAnsi="Times New Roman" w:cs="Times New Roman"/>
          <w:sz w:val="24"/>
          <w:szCs w:val="24"/>
        </w:rPr>
        <w:t xml:space="preserve"> theories, typologies, political contexts, and societal impacts of policies</w:t>
      </w:r>
    </w:p>
    <w:p w14:paraId="25B60147" w14:textId="64BC1783" w:rsidR="004973B6" w:rsidRPr="004973B6" w:rsidRDefault="004973B6" w:rsidP="004973B6">
      <w:pPr>
        <w:pStyle w:val="ListParagraph"/>
        <w:numPr>
          <w:ilvl w:val="0"/>
          <w:numId w:val="25"/>
        </w:numPr>
        <w:spacing w:before="120" w:after="120" w:line="240" w:lineRule="auto"/>
        <w:rPr>
          <w:rFonts w:ascii="Times New Roman" w:eastAsia="Times New Roman" w:hAnsi="Times New Roman" w:cs="Times New Roman"/>
          <w:sz w:val="24"/>
          <w:szCs w:val="24"/>
        </w:rPr>
      </w:pPr>
      <w:r w:rsidRPr="004973B6">
        <w:rPr>
          <w:rFonts w:ascii="Times New Roman" w:eastAsia="Times New Roman" w:hAnsi="Times New Roman" w:cs="Times New Roman"/>
          <w:sz w:val="24"/>
          <w:szCs w:val="24"/>
        </w:rPr>
        <w:t>To identify cost-benefit analysis of policies</w:t>
      </w:r>
    </w:p>
    <w:p w14:paraId="30080DB1" w14:textId="77777777"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Required Texts &amp; Resources</w:t>
      </w:r>
    </w:p>
    <w:p w14:paraId="4002170B" w14:textId="77777777" w:rsidR="00815E19" w:rsidRPr="00BA12F3" w:rsidRDefault="00815E19" w:rsidP="00815E19">
      <w:p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Primary OER Textbook:</w:t>
      </w:r>
    </w:p>
    <w:p w14:paraId="2B3ACF5F" w14:textId="77777777" w:rsidR="00815E19" w:rsidRPr="00BA12F3" w:rsidRDefault="00815E19" w:rsidP="00815E19">
      <w:pPr>
        <w:numPr>
          <w:ilvl w:val="0"/>
          <w:numId w:val="4"/>
        </w:num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i/>
          <w:iCs/>
          <w:sz w:val="24"/>
          <w:szCs w:val="24"/>
        </w:rPr>
        <w:t>Knutson, Kate.</w:t>
      </w:r>
      <w:r w:rsidRPr="00BA12F3">
        <w:rPr>
          <w:rFonts w:ascii="Times New Roman" w:eastAsia="Times New Roman" w:hAnsi="Times New Roman" w:cs="Times New Roman"/>
          <w:sz w:val="24"/>
          <w:szCs w:val="24"/>
        </w:rPr>
        <w:t xml:space="preserve"> </w:t>
      </w:r>
      <w:r w:rsidRPr="00BA12F3">
        <w:rPr>
          <w:rFonts w:ascii="Times New Roman" w:eastAsia="Times New Roman" w:hAnsi="Times New Roman" w:cs="Times New Roman"/>
          <w:i/>
          <w:iCs/>
          <w:sz w:val="24"/>
          <w:szCs w:val="24"/>
        </w:rPr>
        <w:t>An Introduction to U.S. Public Policy: Theory and Practice.</w:t>
      </w:r>
      <w:r w:rsidRPr="00BA12F3">
        <w:rPr>
          <w:rFonts w:ascii="Times New Roman" w:eastAsia="Times New Roman" w:hAnsi="Times New Roman" w:cs="Times New Roman"/>
          <w:sz w:val="24"/>
          <w:szCs w:val="24"/>
        </w:rPr>
        <w:t xml:space="preserve"> OER Pressbooks, 2023.</w:t>
      </w:r>
      <w:r w:rsidRPr="00BA12F3">
        <w:rPr>
          <w:rFonts w:ascii="Times New Roman" w:eastAsia="Times New Roman" w:hAnsi="Times New Roman" w:cs="Times New Roman"/>
          <w:sz w:val="24"/>
          <w:szCs w:val="24"/>
        </w:rPr>
        <w:br/>
      </w:r>
      <w:hyperlink r:id="rId10" w:tgtFrame="_new" w:history="1">
        <w:r w:rsidRPr="00BA12F3">
          <w:rPr>
            <w:rFonts w:ascii="Times New Roman" w:eastAsia="Times New Roman" w:hAnsi="Times New Roman" w:cs="Times New Roman"/>
            <w:color w:val="0000FF"/>
            <w:sz w:val="24"/>
            <w:szCs w:val="24"/>
            <w:u w:val="single"/>
          </w:rPr>
          <w:t>Read here</w:t>
        </w:r>
      </w:hyperlink>
    </w:p>
    <w:p w14:paraId="0A324934" w14:textId="77777777" w:rsidR="00815E19" w:rsidRPr="00BA12F3" w:rsidRDefault="00815E19" w:rsidP="00815E19">
      <w:p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Optional Textbooks:</w:t>
      </w:r>
    </w:p>
    <w:p w14:paraId="462F13A0" w14:textId="77777777" w:rsidR="00815E19" w:rsidRPr="00BA12F3" w:rsidRDefault="00815E19" w:rsidP="00815E19">
      <w:pPr>
        <w:numPr>
          <w:ilvl w:val="0"/>
          <w:numId w:val="5"/>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i/>
          <w:iCs/>
          <w:sz w:val="24"/>
          <w:szCs w:val="24"/>
        </w:rPr>
        <w:t>Birkland, Thomas.</w:t>
      </w:r>
      <w:r w:rsidRPr="00BA12F3">
        <w:rPr>
          <w:rFonts w:ascii="Times New Roman" w:eastAsia="Times New Roman" w:hAnsi="Times New Roman" w:cs="Times New Roman"/>
          <w:sz w:val="24"/>
          <w:szCs w:val="24"/>
        </w:rPr>
        <w:t xml:space="preserve"> </w:t>
      </w:r>
      <w:r w:rsidRPr="00BA12F3">
        <w:rPr>
          <w:rFonts w:ascii="Times New Roman" w:eastAsia="Times New Roman" w:hAnsi="Times New Roman" w:cs="Times New Roman"/>
          <w:i/>
          <w:iCs/>
          <w:sz w:val="24"/>
          <w:szCs w:val="24"/>
        </w:rPr>
        <w:t>An Introduction to the Policy Process.</w:t>
      </w:r>
      <w:r w:rsidRPr="00BA12F3">
        <w:rPr>
          <w:rFonts w:ascii="Times New Roman" w:eastAsia="Times New Roman" w:hAnsi="Times New Roman" w:cs="Times New Roman"/>
          <w:sz w:val="24"/>
          <w:szCs w:val="24"/>
        </w:rPr>
        <w:t xml:space="preserve"> 5th ed. Routledge, 2019.</w:t>
      </w:r>
    </w:p>
    <w:p w14:paraId="1710C2C2" w14:textId="77777777" w:rsidR="00815E19" w:rsidRPr="00BA12F3" w:rsidRDefault="00815E19" w:rsidP="00815E19">
      <w:pPr>
        <w:numPr>
          <w:ilvl w:val="0"/>
          <w:numId w:val="5"/>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MIT Press public policy topic selections</w:t>
      </w:r>
    </w:p>
    <w:p w14:paraId="790C59F3" w14:textId="77777777" w:rsidR="00815E19" w:rsidRPr="00BA12F3" w:rsidRDefault="00815E19" w:rsidP="00815E19">
      <w:p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Recommended OERs:</w:t>
      </w:r>
    </w:p>
    <w:p w14:paraId="69E3B86F" w14:textId="77777777" w:rsidR="00815E19" w:rsidRPr="00BA12F3" w:rsidRDefault="00815E19" w:rsidP="00815E19">
      <w:pPr>
        <w:numPr>
          <w:ilvl w:val="0"/>
          <w:numId w:val="6"/>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i/>
          <w:iCs/>
          <w:sz w:val="24"/>
          <w:szCs w:val="24"/>
        </w:rPr>
        <w:t>Martin, Lee, Hall.</w:t>
      </w:r>
      <w:r w:rsidRPr="00BA12F3">
        <w:rPr>
          <w:rFonts w:ascii="Times New Roman" w:eastAsia="Times New Roman" w:hAnsi="Times New Roman" w:cs="Times New Roman"/>
          <w:sz w:val="24"/>
          <w:szCs w:val="24"/>
        </w:rPr>
        <w:t xml:space="preserve"> </w:t>
      </w:r>
      <w:r w:rsidRPr="00BA12F3">
        <w:rPr>
          <w:rFonts w:ascii="Times New Roman" w:eastAsia="Times New Roman" w:hAnsi="Times New Roman" w:cs="Times New Roman"/>
          <w:i/>
          <w:iCs/>
          <w:sz w:val="24"/>
          <w:szCs w:val="24"/>
        </w:rPr>
        <w:t>Public Policy: Origins, Practice, and Analysis.</w:t>
      </w:r>
      <w:r w:rsidRPr="00BA12F3">
        <w:rPr>
          <w:rFonts w:ascii="Times New Roman" w:eastAsia="Times New Roman" w:hAnsi="Times New Roman" w:cs="Times New Roman"/>
          <w:sz w:val="24"/>
          <w:szCs w:val="24"/>
        </w:rPr>
        <w:t xml:space="preserve"> </w:t>
      </w:r>
      <w:hyperlink r:id="rId11" w:tgtFrame="_new" w:history="1">
        <w:r w:rsidRPr="00BA12F3">
          <w:rPr>
            <w:rFonts w:ascii="Times New Roman" w:eastAsia="Times New Roman" w:hAnsi="Times New Roman" w:cs="Times New Roman"/>
            <w:color w:val="0000FF"/>
            <w:sz w:val="24"/>
            <w:szCs w:val="24"/>
            <w:u w:val="single"/>
          </w:rPr>
          <w:t>Read PDF</w:t>
        </w:r>
      </w:hyperlink>
    </w:p>
    <w:p w14:paraId="60276F96" w14:textId="77777777" w:rsidR="00815E19" w:rsidRPr="00BA12F3" w:rsidRDefault="00815E19" w:rsidP="00815E19">
      <w:pPr>
        <w:numPr>
          <w:ilvl w:val="0"/>
          <w:numId w:val="6"/>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i/>
          <w:iCs/>
          <w:sz w:val="24"/>
          <w:szCs w:val="24"/>
        </w:rPr>
        <w:t>Maudlin, Marcus D.</w:t>
      </w:r>
      <w:r w:rsidRPr="00BA12F3">
        <w:rPr>
          <w:rFonts w:ascii="Times New Roman" w:eastAsia="Times New Roman" w:hAnsi="Times New Roman" w:cs="Times New Roman"/>
          <w:sz w:val="24"/>
          <w:szCs w:val="24"/>
        </w:rPr>
        <w:t xml:space="preserve"> </w:t>
      </w:r>
      <w:r w:rsidRPr="00BA12F3">
        <w:rPr>
          <w:rFonts w:ascii="Times New Roman" w:eastAsia="Times New Roman" w:hAnsi="Times New Roman" w:cs="Times New Roman"/>
          <w:i/>
          <w:iCs/>
          <w:sz w:val="24"/>
          <w:szCs w:val="24"/>
        </w:rPr>
        <w:t>Playing the Public Policy Game.</w:t>
      </w:r>
      <w:r w:rsidRPr="00BA12F3">
        <w:rPr>
          <w:rFonts w:ascii="Times New Roman" w:eastAsia="Times New Roman" w:hAnsi="Times New Roman" w:cs="Times New Roman"/>
          <w:sz w:val="24"/>
          <w:szCs w:val="24"/>
        </w:rPr>
        <w:t xml:space="preserve"> [Local File Link]</w:t>
      </w:r>
    </w:p>
    <w:p w14:paraId="63F0B198" w14:textId="77777777" w:rsidR="00815E19" w:rsidRPr="00BA12F3" w:rsidRDefault="00815E19" w:rsidP="00815E19">
      <w:p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Other Required Sources – IAD Framework:</w:t>
      </w:r>
    </w:p>
    <w:p w14:paraId="23DA07D6" w14:textId="77777777" w:rsidR="00815E19" w:rsidRPr="00BA12F3" w:rsidRDefault="00815E19" w:rsidP="00815E19">
      <w:pPr>
        <w:numPr>
          <w:ilvl w:val="0"/>
          <w:numId w:val="7"/>
        </w:numPr>
        <w:spacing w:after="0" w:line="240" w:lineRule="auto"/>
        <w:rPr>
          <w:rFonts w:ascii="Times New Roman" w:eastAsia="Times New Roman" w:hAnsi="Times New Roman" w:cs="Times New Roman"/>
          <w:sz w:val="24"/>
          <w:szCs w:val="24"/>
        </w:rPr>
      </w:pPr>
      <w:hyperlink r:id="rId12" w:tgtFrame="_new" w:history="1">
        <w:r w:rsidRPr="00BA12F3">
          <w:rPr>
            <w:rFonts w:ascii="Times New Roman" w:eastAsia="Times New Roman" w:hAnsi="Times New Roman" w:cs="Times New Roman"/>
            <w:color w:val="0000FF"/>
            <w:sz w:val="24"/>
            <w:szCs w:val="24"/>
            <w:u w:val="single"/>
          </w:rPr>
          <w:t>Tufts Civic Studies – IAD</w:t>
        </w:r>
      </w:hyperlink>
    </w:p>
    <w:p w14:paraId="7E6B5AA1" w14:textId="77777777" w:rsidR="00815E19" w:rsidRPr="00BA12F3" w:rsidRDefault="00815E19" w:rsidP="00815E19">
      <w:pPr>
        <w:numPr>
          <w:ilvl w:val="0"/>
          <w:numId w:val="7"/>
        </w:numPr>
        <w:spacing w:after="0" w:line="240" w:lineRule="auto"/>
        <w:rPr>
          <w:rFonts w:ascii="Times New Roman" w:eastAsia="Times New Roman" w:hAnsi="Times New Roman" w:cs="Times New Roman"/>
          <w:sz w:val="24"/>
          <w:szCs w:val="24"/>
        </w:rPr>
      </w:pPr>
      <w:hyperlink r:id="rId13" w:tgtFrame="_new" w:history="1">
        <w:r w:rsidRPr="00BA12F3">
          <w:rPr>
            <w:rFonts w:ascii="Times New Roman" w:eastAsia="Times New Roman" w:hAnsi="Times New Roman" w:cs="Times New Roman"/>
            <w:color w:val="0000FF"/>
            <w:sz w:val="24"/>
            <w:szCs w:val="24"/>
            <w:u w:val="single"/>
          </w:rPr>
          <w:t>Polski &amp; Ostrom – IAD Overview</w:t>
        </w:r>
      </w:hyperlink>
    </w:p>
    <w:p w14:paraId="7780D409" w14:textId="77777777" w:rsidR="00815E19" w:rsidRPr="00BA12F3" w:rsidRDefault="00815E19" w:rsidP="00815E19">
      <w:pPr>
        <w:numPr>
          <w:ilvl w:val="0"/>
          <w:numId w:val="7"/>
        </w:numPr>
        <w:spacing w:after="0" w:line="240" w:lineRule="auto"/>
        <w:rPr>
          <w:rFonts w:ascii="Times New Roman" w:eastAsia="Times New Roman" w:hAnsi="Times New Roman" w:cs="Times New Roman"/>
          <w:sz w:val="24"/>
          <w:szCs w:val="24"/>
        </w:rPr>
      </w:pPr>
      <w:hyperlink r:id="rId14" w:tgtFrame="_new" w:history="1">
        <w:r w:rsidRPr="00BA12F3">
          <w:rPr>
            <w:rFonts w:ascii="Times New Roman" w:eastAsia="Times New Roman" w:hAnsi="Times New Roman" w:cs="Times New Roman"/>
            <w:color w:val="0000FF"/>
            <w:sz w:val="24"/>
            <w:szCs w:val="24"/>
            <w:u w:val="single"/>
          </w:rPr>
          <w:t>Ostrom Workshop Teaching Tools</w:t>
        </w:r>
      </w:hyperlink>
    </w:p>
    <w:p w14:paraId="24535FB9" w14:textId="77777777" w:rsidR="00815E19" w:rsidRPr="00BA12F3" w:rsidRDefault="00815E19" w:rsidP="00815E19">
      <w:pPr>
        <w:numPr>
          <w:ilvl w:val="0"/>
          <w:numId w:val="7"/>
        </w:numPr>
        <w:spacing w:after="0" w:line="240" w:lineRule="auto"/>
        <w:rPr>
          <w:rFonts w:ascii="Times New Roman" w:eastAsia="Times New Roman" w:hAnsi="Times New Roman" w:cs="Times New Roman"/>
          <w:sz w:val="24"/>
          <w:szCs w:val="24"/>
        </w:rPr>
      </w:pPr>
      <w:hyperlink r:id="rId15" w:tgtFrame="_new" w:history="1">
        <w:r w:rsidRPr="00BA12F3">
          <w:rPr>
            <w:rFonts w:ascii="Times New Roman" w:eastAsia="Times New Roman" w:hAnsi="Times New Roman" w:cs="Times New Roman"/>
            <w:color w:val="0000FF"/>
            <w:sz w:val="24"/>
            <w:szCs w:val="24"/>
            <w:u w:val="single"/>
          </w:rPr>
          <w:t>McGinnis – Applying IAD</w:t>
        </w:r>
      </w:hyperlink>
    </w:p>
    <w:p w14:paraId="2D8BF8D3" w14:textId="77777777" w:rsidR="00815E19" w:rsidRPr="00BA12F3" w:rsidRDefault="00D3754F" w:rsidP="00815E19">
      <w:pPr>
        <w:spacing w:before="120" w:after="12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sz w:val="24"/>
          <w:szCs w:val="24"/>
        </w:rPr>
        <w:pict w14:anchorId="6B653A2F">
          <v:rect id="_x0000_i1028" style="width:0;height:1.5pt" o:hralign="center" o:hrstd="t" o:hr="t" fillcolor="#a0a0a0" stroked="f"/>
        </w:pict>
      </w:r>
    </w:p>
    <w:p w14:paraId="6DD58E77" w14:textId="77777777" w:rsidR="00815E19" w:rsidRPr="00BA12F3" w:rsidRDefault="00815E19" w:rsidP="00815E19">
      <w:pPr>
        <w:spacing w:before="120" w:after="120" w:line="240" w:lineRule="auto"/>
        <w:outlineLvl w:val="1"/>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Course Policies</w:t>
      </w:r>
    </w:p>
    <w:p w14:paraId="34C766F0" w14:textId="77777777"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lastRenderedPageBreak/>
        <w:t>Enrollment</w:t>
      </w:r>
    </w:p>
    <w:p w14:paraId="60C4DAD4" w14:textId="1971F454" w:rsidR="00815E19" w:rsidRPr="00BA12F3" w:rsidRDefault="00815E19" w:rsidP="00815E19">
      <w:pPr>
        <w:numPr>
          <w:ilvl w:val="0"/>
          <w:numId w:val="8"/>
        </w:num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Recommended: Completion or concurrent enrollment in </w:t>
      </w:r>
      <w:r w:rsidRPr="00BA12F3">
        <w:rPr>
          <w:rFonts w:ascii="Times New Roman" w:eastAsia="Times New Roman" w:hAnsi="Times New Roman" w:cs="Times New Roman"/>
          <w:b/>
          <w:bCs/>
          <w:sz w:val="24"/>
          <w:szCs w:val="24"/>
        </w:rPr>
        <w:t>ENG 1</w:t>
      </w:r>
      <w:r w:rsidR="00EB0E99">
        <w:rPr>
          <w:rFonts w:ascii="Times New Roman" w:eastAsia="Times New Roman" w:hAnsi="Times New Roman" w:cs="Times New Roman"/>
          <w:b/>
          <w:bCs/>
          <w:sz w:val="24"/>
          <w:szCs w:val="24"/>
        </w:rPr>
        <w:t>0</w:t>
      </w:r>
      <w:r w:rsidRPr="00BA12F3">
        <w:rPr>
          <w:rFonts w:ascii="Times New Roman" w:eastAsia="Times New Roman" w:hAnsi="Times New Roman" w:cs="Times New Roman"/>
          <w:b/>
          <w:bCs/>
          <w:sz w:val="24"/>
          <w:szCs w:val="24"/>
        </w:rPr>
        <w:t>21</w:t>
      </w:r>
      <w:r w:rsidRPr="00BA12F3">
        <w:rPr>
          <w:rFonts w:ascii="Times New Roman" w:eastAsia="Times New Roman" w:hAnsi="Times New Roman" w:cs="Times New Roman"/>
          <w:sz w:val="24"/>
          <w:szCs w:val="24"/>
        </w:rPr>
        <w:t>.</w:t>
      </w:r>
    </w:p>
    <w:p w14:paraId="7B0BE874" w14:textId="77777777"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Tutoring</w:t>
      </w:r>
    </w:p>
    <w:p w14:paraId="12E1AA7F" w14:textId="77777777" w:rsidR="00815E19" w:rsidRPr="00BA12F3" w:rsidRDefault="00815E19" w:rsidP="00815E19">
      <w:pPr>
        <w:numPr>
          <w:ilvl w:val="0"/>
          <w:numId w:val="9"/>
        </w:num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Contact your </w:t>
      </w:r>
      <w:r w:rsidRPr="00BA12F3">
        <w:rPr>
          <w:rFonts w:ascii="Times New Roman" w:eastAsia="Times New Roman" w:hAnsi="Times New Roman" w:cs="Times New Roman"/>
          <w:b/>
          <w:bCs/>
          <w:sz w:val="24"/>
          <w:szCs w:val="24"/>
        </w:rPr>
        <w:t>campus tutoring center</w:t>
      </w:r>
      <w:r w:rsidRPr="00BA12F3">
        <w:rPr>
          <w:rFonts w:ascii="Times New Roman" w:eastAsia="Times New Roman" w:hAnsi="Times New Roman" w:cs="Times New Roman"/>
          <w:sz w:val="24"/>
          <w:szCs w:val="24"/>
        </w:rPr>
        <w:t xml:space="preserve"> for academic support.</w:t>
      </w:r>
    </w:p>
    <w:p w14:paraId="76568374" w14:textId="77777777"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Key Documents</w:t>
      </w:r>
    </w:p>
    <w:p w14:paraId="6FFDF79E" w14:textId="77777777" w:rsidR="00815E19" w:rsidRPr="00BA12F3" w:rsidRDefault="00815E19" w:rsidP="00815E19">
      <w:pPr>
        <w:numPr>
          <w:ilvl w:val="0"/>
          <w:numId w:val="10"/>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Course Syllabus</w:t>
      </w:r>
    </w:p>
    <w:p w14:paraId="7D11599D" w14:textId="77777777" w:rsidR="00815E19" w:rsidRPr="005C05A3" w:rsidRDefault="00815E19" w:rsidP="00815E19">
      <w:pPr>
        <w:numPr>
          <w:ilvl w:val="0"/>
          <w:numId w:val="10"/>
        </w:numPr>
        <w:spacing w:after="0" w:line="240" w:lineRule="auto"/>
        <w:rPr>
          <w:rFonts w:ascii="Times New Roman" w:eastAsia="Times New Roman" w:hAnsi="Times New Roman" w:cs="Times New Roman"/>
          <w:sz w:val="24"/>
          <w:szCs w:val="24"/>
        </w:rPr>
      </w:pPr>
      <w:hyperlink r:id="rId16" w:history="1">
        <w:r w:rsidRPr="005C05A3">
          <w:rPr>
            <w:rStyle w:val="Hyperlink"/>
            <w:rFonts w:ascii="Times New Roman" w:hAnsi="Times New Roman" w:cs="Times New Roman"/>
            <w:sz w:val="24"/>
            <w:szCs w:val="24"/>
          </w:rPr>
          <w:t>Institutional Syllabus</w:t>
        </w:r>
      </w:hyperlink>
    </w:p>
    <w:p w14:paraId="1DA7C78F" w14:textId="77777777" w:rsidR="00815E19" w:rsidRPr="00BA12F3" w:rsidRDefault="00815E19" w:rsidP="00815E19">
      <w:pPr>
        <w:numPr>
          <w:ilvl w:val="0"/>
          <w:numId w:val="10"/>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Academic Honesty &amp; Plagiarism Policy</w:t>
      </w:r>
    </w:p>
    <w:p w14:paraId="489F859A" w14:textId="77777777"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Hybrid Format</w:t>
      </w:r>
    </w:p>
    <w:p w14:paraId="2AD537D1" w14:textId="77777777" w:rsidR="00815E19" w:rsidRPr="00BA12F3" w:rsidRDefault="00815E19" w:rsidP="00815E19">
      <w:pPr>
        <w:numPr>
          <w:ilvl w:val="0"/>
          <w:numId w:val="11"/>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Combines </w:t>
      </w:r>
      <w:r w:rsidRPr="00BA12F3">
        <w:rPr>
          <w:rFonts w:ascii="Times New Roman" w:eastAsia="Times New Roman" w:hAnsi="Times New Roman" w:cs="Times New Roman"/>
          <w:b/>
          <w:bCs/>
          <w:sz w:val="24"/>
          <w:szCs w:val="24"/>
        </w:rPr>
        <w:t>in-person sessions</w:t>
      </w:r>
      <w:r w:rsidRPr="00BA12F3">
        <w:rPr>
          <w:rFonts w:ascii="Times New Roman" w:eastAsia="Times New Roman" w:hAnsi="Times New Roman" w:cs="Times New Roman"/>
          <w:sz w:val="24"/>
          <w:szCs w:val="24"/>
        </w:rPr>
        <w:t xml:space="preserve"> with </w:t>
      </w:r>
      <w:r w:rsidRPr="00BA12F3">
        <w:rPr>
          <w:rFonts w:ascii="Times New Roman" w:eastAsia="Times New Roman" w:hAnsi="Times New Roman" w:cs="Times New Roman"/>
          <w:b/>
          <w:bCs/>
          <w:sz w:val="24"/>
          <w:szCs w:val="24"/>
        </w:rPr>
        <w:t>online work via D2L</w:t>
      </w:r>
      <w:r w:rsidRPr="00BA12F3">
        <w:rPr>
          <w:rFonts w:ascii="Times New Roman" w:eastAsia="Times New Roman" w:hAnsi="Times New Roman" w:cs="Times New Roman"/>
          <w:sz w:val="24"/>
          <w:szCs w:val="24"/>
        </w:rPr>
        <w:t>.</w:t>
      </w:r>
    </w:p>
    <w:p w14:paraId="50CB22B8" w14:textId="77777777" w:rsidR="00815E19" w:rsidRPr="00BA12F3" w:rsidRDefault="00815E19" w:rsidP="00815E19">
      <w:pPr>
        <w:numPr>
          <w:ilvl w:val="0"/>
          <w:numId w:val="11"/>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Weekly assignments and deadlines.</w:t>
      </w:r>
    </w:p>
    <w:p w14:paraId="1BFFC5DC" w14:textId="77777777" w:rsidR="00815E19" w:rsidRPr="00BA12F3" w:rsidRDefault="00815E19" w:rsidP="00815E19">
      <w:pPr>
        <w:numPr>
          <w:ilvl w:val="0"/>
          <w:numId w:val="11"/>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45 total contact hours over 15 weeks.</w:t>
      </w:r>
    </w:p>
    <w:p w14:paraId="3E565AAB" w14:textId="77777777" w:rsidR="00815E19" w:rsidRPr="00BA12F3" w:rsidRDefault="00815E19" w:rsidP="00815E19">
      <w:pPr>
        <w:numPr>
          <w:ilvl w:val="0"/>
          <w:numId w:val="11"/>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Note:</w:t>
      </w:r>
      <w:r w:rsidRPr="00BA12F3">
        <w:rPr>
          <w:rFonts w:ascii="Times New Roman" w:eastAsia="Times New Roman" w:hAnsi="Times New Roman" w:cs="Times New Roman"/>
          <w:sz w:val="24"/>
          <w:szCs w:val="24"/>
        </w:rPr>
        <w:t xml:space="preserve"> Online work continues during holidays or weeks without in-person meetings.</w:t>
      </w:r>
    </w:p>
    <w:p w14:paraId="11E1327B" w14:textId="77777777"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Class Expectations</w:t>
      </w:r>
    </w:p>
    <w:p w14:paraId="075A62CB" w14:textId="77777777" w:rsidR="00815E19" w:rsidRPr="00BA12F3" w:rsidRDefault="00815E19" w:rsidP="00815E19">
      <w:pPr>
        <w:numPr>
          <w:ilvl w:val="0"/>
          <w:numId w:val="12"/>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Attend, participate, and respect all members.</w:t>
      </w:r>
    </w:p>
    <w:p w14:paraId="318CAB83" w14:textId="77777777" w:rsidR="00815E19" w:rsidRPr="00BA12F3" w:rsidRDefault="00815E19" w:rsidP="00815E19">
      <w:pPr>
        <w:numPr>
          <w:ilvl w:val="0"/>
          <w:numId w:val="12"/>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Use electronic devices </w:t>
      </w:r>
      <w:r w:rsidRPr="00BA12F3">
        <w:rPr>
          <w:rFonts w:ascii="Times New Roman" w:eastAsia="Times New Roman" w:hAnsi="Times New Roman" w:cs="Times New Roman"/>
          <w:b/>
          <w:bCs/>
          <w:sz w:val="24"/>
          <w:szCs w:val="24"/>
        </w:rPr>
        <w:t>only when necessary</w:t>
      </w:r>
      <w:r w:rsidRPr="00BA12F3">
        <w:rPr>
          <w:rFonts w:ascii="Times New Roman" w:eastAsia="Times New Roman" w:hAnsi="Times New Roman" w:cs="Times New Roman"/>
          <w:sz w:val="24"/>
          <w:szCs w:val="24"/>
        </w:rPr>
        <w:t>.</w:t>
      </w:r>
    </w:p>
    <w:p w14:paraId="7C9C890B" w14:textId="77777777" w:rsidR="00815E19" w:rsidRPr="00BA12F3" w:rsidRDefault="00815E19" w:rsidP="00815E19">
      <w:pPr>
        <w:numPr>
          <w:ilvl w:val="0"/>
          <w:numId w:val="12"/>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No classroom recordings or photography</w:t>
      </w:r>
      <w:r w:rsidRPr="00BA12F3">
        <w:rPr>
          <w:rFonts w:ascii="Times New Roman" w:eastAsia="Times New Roman" w:hAnsi="Times New Roman" w:cs="Times New Roman"/>
          <w:sz w:val="24"/>
          <w:szCs w:val="24"/>
        </w:rPr>
        <w:t xml:space="preserve"> permitted.</w:t>
      </w:r>
    </w:p>
    <w:p w14:paraId="1C425DA4" w14:textId="77777777"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Course Changes</w:t>
      </w:r>
    </w:p>
    <w:p w14:paraId="390F0CC2" w14:textId="6A352CFE" w:rsidR="00815E19" w:rsidRPr="00BA12F3" w:rsidRDefault="00822D33" w:rsidP="00815E19">
      <w:pPr>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w:t>
      </w:r>
      <w:r w:rsidR="00815E19" w:rsidRPr="00BA12F3">
        <w:rPr>
          <w:rFonts w:ascii="Times New Roman" w:eastAsia="Times New Roman" w:hAnsi="Times New Roman" w:cs="Times New Roman"/>
          <w:sz w:val="24"/>
          <w:szCs w:val="24"/>
        </w:rPr>
        <w:t xml:space="preserve"> may adjust schedules, assignments, or grading as needed.</w:t>
      </w:r>
    </w:p>
    <w:p w14:paraId="11694074" w14:textId="77777777" w:rsidR="00815E19" w:rsidRPr="00BA12F3" w:rsidRDefault="00815E19" w:rsidP="00815E19">
      <w:pPr>
        <w:numPr>
          <w:ilvl w:val="0"/>
          <w:numId w:val="13"/>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Updates will be posted on </w:t>
      </w:r>
      <w:r w:rsidRPr="00BA12F3">
        <w:rPr>
          <w:rFonts w:ascii="Times New Roman" w:eastAsia="Times New Roman" w:hAnsi="Times New Roman" w:cs="Times New Roman"/>
          <w:b/>
          <w:bCs/>
          <w:sz w:val="24"/>
          <w:szCs w:val="24"/>
        </w:rPr>
        <w:t>D2L or sent via email</w:t>
      </w:r>
      <w:r w:rsidRPr="00BA12F3">
        <w:rPr>
          <w:rFonts w:ascii="Times New Roman" w:eastAsia="Times New Roman" w:hAnsi="Times New Roman" w:cs="Times New Roman"/>
          <w:sz w:val="24"/>
          <w:szCs w:val="24"/>
        </w:rPr>
        <w:t>.</w:t>
      </w:r>
    </w:p>
    <w:p w14:paraId="0DDA4AAE" w14:textId="77777777"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Assignments</w:t>
      </w:r>
    </w:p>
    <w:p w14:paraId="0A6FB2F5" w14:textId="77777777" w:rsidR="00815E19" w:rsidRPr="00BA12F3" w:rsidRDefault="00815E19" w:rsidP="00815E19">
      <w:pPr>
        <w:numPr>
          <w:ilvl w:val="0"/>
          <w:numId w:val="14"/>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Submit all work via </w:t>
      </w:r>
      <w:r w:rsidRPr="00BA12F3">
        <w:rPr>
          <w:rFonts w:ascii="Times New Roman" w:eastAsia="Times New Roman" w:hAnsi="Times New Roman" w:cs="Times New Roman"/>
          <w:b/>
          <w:bCs/>
          <w:sz w:val="24"/>
          <w:szCs w:val="24"/>
        </w:rPr>
        <w:t>D2L</w:t>
      </w:r>
      <w:r w:rsidRPr="00BA12F3">
        <w:rPr>
          <w:rFonts w:ascii="Times New Roman" w:eastAsia="Times New Roman" w:hAnsi="Times New Roman" w:cs="Times New Roman"/>
          <w:sz w:val="24"/>
          <w:szCs w:val="24"/>
        </w:rPr>
        <w:t>.</w:t>
      </w:r>
    </w:p>
    <w:p w14:paraId="7A3107E3" w14:textId="77777777" w:rsidR="00815E19" w:rsidRPr="00BA12F3" w:rsidRDefault="00815E19" w:rsidP="00815E19">
      <w:pPr>
        <w:numPr>
          <w:ilvl w:val="0"/>
          <w:numId w:val="14"/>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Early submission encouraged.</w:t>
      </w:r>
    </w:p>
    <w:p w14:paraId="46089A15" w14:textId="77777777" w:rsidR="00815E19" w:rsidRPr="00BA12F3" w:rsidRDefault="00815E19" w:rsidP="00815E19">
      <w:pPr>
        <w:numPr>
          <w:ilvl w:val="0"/>
          <w:numId w:val="14"/>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Use </w:t>
      </w:r>
      <w:r w:rsidRPr="00BA12F3">
        <w:rPr>
          <w:rFonts w:ascii="Times New Roman" w:eastAsia="Times New Roman" w:hAnsi="Times New Roman" w:cs="Times New Roman"/>
          <w:b/>
          <w:bCs/>
          <w:sz w:val="24"/>
          <w:szCs w:val="24"/>
        </w:rPr>
        <w:t>Chicago Manual of Style</w:t>
      </w:r>
      <w:r w:rsidRPr="00BA12F3">
        <w:rPr>
          <w:rFonts w:ascii="Times New Roman" w:eastAsia="Times New Roman" w:hAnsi="Times New Roman" w:cs="Times New Roman"/>
          <w:sz w:val="24"/>
          <w:szCs w:val="24"/>
        </w:rPr>
        <w:t xml:space="preserve"> for citations.</w:t>
      </w:r>
      <w:r w:rsidRPr="00BA12F3">
        <w:rPr>
          <w:rFonts w:ascii="Times New Roman" w:eastAsia="Times New Roman" w:hAnsi="Times New Roman" w:cs="Times New Roman"/>
          <w:sz w:val="24"/>
          <w:szCs w:val="24"/>
        </w:rPr>
        <w:br/>
      </w:r>
      <w:hyperlink r:id="rId17" w:tgtFrame="_new" w:history="1">
        <w:r w:rsidRPr="00BA12F3">
          <w:rPr>
            <w:rFonts w:ascii="Times New Roman" w:eastAsia="Times New Roman" w:hAnsi="Times New Roman" w:cs="Times New Roman"/>
            <w:color w:val="0000FF"/>
            <w:sz w:val="24"/>
            <w:szCs w:val="24"/>
            <w:u w:val="single"/>
          </w:rPr>
          <w:t>Citation Guide</w:t>
        </w:r>
      </w:hyperlink>
    </w:p>
    <w:p w14:paraId="530BF2F7" w14:textId="77777777" w:rsidR="00815E19" w:rsidRPr="00BA12F3" w:rsidRDefault="00815E19" w:rsidP="00815E19">
      <w:pPr>
        <w:numPr>
          <w:ilvl w:val="0"/>
          <w:numId w:val="14"/>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Avoid first- and second-person language.</w:t>
      </w:r>
    </w:p>
    <w:p w14:paraId="0C74D7AF" w14:textId="77777777" w:rsidR="00815E19" w:rsidRPr="00BA12F3" w:rsidRDefault="00815E19" w:rsidP="00815E19">
      <w:pPr>
        <w:numPr>
          <w:ilvl w:val="0"/>
          <w:numId w:val="14"/>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APA style is </w:t>
      </w:r>
      <w:r w:rsidRPr="00BA12F3">
        <w:rPr>
          <w:rFonts w:ascii="Times New Roman" w:eastAsia="Times New Roman" w:hAnsi="Times New Roman" w:cs="Times New Roman"/>
          <w:b/>
          <w:bCs/>
          <w:sz w:val="24"/>
          <w:szCs w:val="24"/>
        </w:rPr>
        <w:t>not accepted</w:t>
      </w:r>
      <w:r w:rsidRPr="00BA12F3">
        <w:rPr>
          <w:rFonts w:ascii="Times New Roman" w:eastAsia="Times New Roman" w:hAnsi="Times New Roman" w:cs="Times New Roman"/>
          <w:sz w:val="24"/>
          <w:szCs w:val="24"/>
        </w:rPr>
        <w:t>.</w:t>
      </w:r>
    </w:p>
    <w:p w14:paraId="798301E7" w14:textId="77777777" w:rsidR="00815E19" w:rsidRPr="00BA12F3" w:rsidRDefault="00815E19" w:rsidP="00815E19">
      <w:pPr>
        <w:spacing w:after="0" w:line="240" w:lineRule="auto"/>
        <w:rPr>
          <w:rFonts w:ascii="Times New Roman" w:eastAsia="Times New Roman" w:hAnsi="Times New Roman" w:cs="Times New Roman"/>
          <w:sz w:val="24"/>
          <w:szCs w:val="24"/>
        </w:rPr>
      </w:pPr>
    </w:p>
    <w:p w14:paraId="31ECF700" w14:textId="77777777"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Late Work</w:t>
      </w:r>
    </w:p>
    <w:p w14:paraId="6ACC8D0B" w14:textId="77777777" w:rsidR="00815E19" w:rsidRPr="00BA12F3" w:rsidRDefault="00815E19" w:rsidP="00815E19">
      <w:pPr>
        <w:numPr>
          <w:ilvl w:val="0"/>
          <w:numId w:val="15"/>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Check individual assignments on </w:t>
      </w:r>
      <w:r w:rsidRPr="00BA12F3">
        <w:rPr>
          <w:rFonts w:ascii="Times New Roman" w:eastAsia="Times New Roman" w:hAnsi="Times New Roman" w:cs="Times New Roman"/>
          <w:b/>
          <w:bCs/>
          <w:sz w:val="24"/>
          <w:szCs w:val="24"/>
        </w:rPr>
        <w:t>D2L</w:t>
      </w:r>
      <w:r w:rsidRPr="00BA12F3">
        <w:rPr>
          <w:rFonts w:ascii="Times New Roman" w:eastAsia="Times New Roman" w:hAnsi="Times New Roman" w:cs="Times New Roman"/>
          <w:sz w:val="24"/>
          <w:szCs w:val="24"/>
        </w:rPr>
        <w:t xml:space="preserve"> for late policy.</w:t>
      </w:r>
    </w:p>
    <w:p w14:paraId="444BDB3A" w14:textId="77777777" w:rsidR="00815E19" w:rsidRPr="00BA12F3" w:rsidRDefault="00815E19" w:rsidP="00815E19">
      <w:pPr>
        <w:numPr>
          <w:ilvl w:val="0"/>
          <w:numId w:val="15"/>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Some may allow a 24-hour grace period with </w:t>
      </w:r>
      <w:r w:rsidRPr="00BA12F3">
        <w:rPr>
          <w:rFonts w:ascii="Times New Roman" w:eastAsia="Times New Roman" w:hAnsi="Times New Roman" w:cs="Times New Roman"/>
          <w:b/>
          <w:bCs/>
          <w:sz w:val="24"/>
          <w:szCs w:val="24"/>
        </w:rPr>
        <w:t>15% deduction</w:t>
      </w:r>
      <w:r w:rsidRPr="00BA12F3">
        <w:rPr>
          <w:rFonts w:ascii="Times New Roman" w:eastAsia="Times New Roman" w:hAnsi="Times New Roman" w:cs="Times New Roman"/>
          <w:sz w:val="24"/>
          <w:szCs w:val="24"/>
        </w:rPr>
        <w:t>.</w:t>
      </w:r>
    </w:p>
    <w:p w14:paraId="2D262034" w14:textId="77777777" w:rsidR="00815E19" w:rsidRPr="00BA12F3" w:rsidRDefault="00815E19" w:rsidP="00815E19">
      <w:pPr>
        <w:spacing w:after="0" w:line="240" w:lineRule="auto"/>
        <w:rPr>
          <w:rFonts w:ascii="Times New Roman" w:eastAsia="Times New Roman" w:hAnsi="Times New Roman" w:cs="Times New Roman"/>
          <w:sz w:val="24"/>
          <w:szCs w:val="24"/>
        </w:rPr>
      </w:pPr>
    </w:p>
    <w:p w14:paraId="2AAE4674" w14:textId="77777777"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AI Policy</w:t>
      </w:r>
    </w:p>
    <w:p w14:paraId="7AD1A8A1" w14:textId="77777777" w:rsidR="00815E19" w:rsidRPr="00BA12F3" w:rsidRDefault="00815E19" w:rsidP="00815E19">
      <w:pPr>
        <w:numPr>
          <w:ilvl w:val="0"/>
          <w:numId w:val="16"/>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AI tools (e.g., ChatGPT) are not allowed</w:t>
      </w:r>
      <w:r w:rsidRPr="00BA12F3">
        <w:rPr>
          <w:rFonts w:ascii="Times New Roman" w:eastAsia="Times New Roman" w:hAnsi="Times New Roman" w:cs="Times New Roman"/>
          <w:sz w:val="24"/>
          <w:szCs w:val="24"/>
        </w:rPr>
        <w:t xml:space="preserve"> use will result in a zero.</w:t>
      </w:r>
    </w:p>
    <w:p w14:paraId="583F162F" w14:textId="77777777" w:rsidR="00815E19" w:rsidRPr="00BA12F3" w:rsidRDefault="00815E19" w:rsidP="00815E19">
      <w:pPr>
        <w:numPr>
          <w:ilvl w:val="0"/>
          <w:numId w:val="16"/>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Grammarly</w:t>
      </w:r>
      <w:r w:rsidRPr="00BA12F3">
        <w:rPr>
          <w:rFonts w:ascii="Times New Roman" w:eastAsia="Times New Roman" w:hAnsi="Times New Roman" w:cs="Times New Roman"/>
          <w:sz w:val="24"/>
          <w:szCs w:val="24"/>
        </w:rPr>
        <w:t xml:space="preserve"> is allowed for editing but must be properly cited.</w:t>
      </w:r>
    </w:p>
    <w:p w14:paraId="0742DFEB" w14:textId="77777777" w:rsidR="00815E19" w:rsidRPr="00BA12F3" w:rsidRDefault="00815E19" w:rsidP="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noProof/>
          <w:sz w:val="24"/>
          <w:szCs w:val="24"/>
        </w:rPr>
        <w:drawing>
          <wp:inline distT="0" distB="0" distL="0" distR="0" wp14:anchorId="290FF1DF" wp14:editId="63BECBC8">
            <wp:extent cx="6409690" cy="95250"/>
            <wp:effectExtent l="0" t="0" r="0" b="0"/>
            <wp:docPr id="1287042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9690" cy="95250"/>
                    </a:xfrm>
                    <a:prstGeom prst="rect">
                      <a:avLst/>
                    </a:prstGeom>
                    <a:noFill/>
                  </pic:spPr>
                </pic:pic>
              </a:graphicData>
            </a:graphic>
          </wp:inline>
        </w:drawing>
      </w:r>
    </w:p>
    <w:p w14:paraId="2B9501DB" w14:textId="77777777"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Weekly Schedule: PSC 2000 – Public Policy</w:t>
      </w:r>
    </w:p>
    <w:p w14:paraId="0E74ECFA" w14:textId="34121518" w:rsidR="00815E19" w:rsidRPr="00BA12F3" w:rsidRDefault="00815E19" w:rsidP="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We meet </w:t>
      </w:r>
      <w:proofErr w:type="spellStart"/>
      <w:r w:rsidRPr="00BA12F3">
        <w:rPr>
          <w:rFonts w:ascii="Times New Roman" w:eastAsia="Times New Roman" w:hAnsi="Times New Roman" w:cs="Times New Roman"/>
          <w:sz w:val="24"/>
          <w:szCs w:val="24"/>
        </w:rPr>
        <w:t>o</w:t>
      </w:r>
      <w:r w:rsidR="009D685D">
        <w:rPr>
          <w:rFonts w:ascii="Times New Roman" w:eastAsia="Times New Roman" w:hAnsi="Times New Roman" w:cs="Times New Roman"/>
          <w:sz w:val="24"/>
          <w:szCs w:val="24"/>
        </w:rPr>
        <w:t>n</w:t>
      </w:r>
      <w:r w:rsidRPr="00BA12F3">
        <w:rPr>
          <w:rFonts w:ascii="Times New Roman" w:eastAsia="Times New Roman" w:hAnsi="Times New Roman" w:cs="Times New Roman"/>
          <w:sz w:val="24"/>
          <w:szCs w:val="24"/>
        </w:rPr>
        <w:t>Tuesdays</w:t>
      </w:r>
      <w:proofErr w:type="spellEnd"/>
      <w:r w:rsidR="009D685D">
        <w:rPr>
          <w:rFonts w:ascii="Times New Roman" w:eastAsia="Times New Roman" w:hAnsi="Times New Roman" w:cs="Times New Roman"/>
          <w:sz w:val="24"/>
          <w:szCs w:val="24"/>
        </w:rPr>
        <w:t>-Thursdays</w:t>
      </w:r>
      <w:r w:rsidRPr="00BA12F3">
        <w:rPr>
          <w:rFonts w:ascii="Times New Roman" w:eastAsia="Times New Roman" w:hAnsi="Times New Roman" w:cs="Times New Roman"/>
          <w:sz w:val="24"/>
          <w:szCs w:val="24"/>
        </w:rPr>
        <w:t>, 9:30–10:45 AM, with additional required online 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
        <w:gridCol w:w="2704"/>
        <w:gridCol w:w="3502"/>
        <w:gridCol w:w="3212"/>
      </w:tblGrid>
      <w:tr w:rsidR="004F5D51" w:rsidRPr="00BA12F3" w14:paraId="4AFFFBAD" w14:textId="77777777">
        <w:trPr>
          <w:tblHeader/>
          <w:tblCellSpacing w:w="15" w:type="dxa"/>
        </w:trPr>
        <w:tc>
          <w:tcPr>
            <w:tcW w:w="0" w:type="auto"/>
            <w:vAlign w:val="center"/>
            <w:hideMark/>
          </w:tcPr>
          <w:p w14:paraId="36B3F210" w14:textId="77777777" w:rsidR="00815E19" w:rsidRPr="00BA12F3" w:rsidRDefault="00815E19">
            <w:pPr>
              <w:spacing w:after="0" w:line="240" w:lineRule="auto"/>
              <w:jc w:val="center"/>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lastRenderedPageBreak/>
              <w:t>Week</w:t>
            </w:r>
          </w:p>
        </w:tc>
        <w:tc>
          <w:tcPr>
            <w:tcW w:w="0" w:type="auto"/>
            <w:vAlign w:val="center"/>
            <w:hideMark/>
          </w:tcPr>
          <w:p w14:paraId="305A0EFA" w14:textId="77777777" w:rsidR="00815E19" w:rsidRPr="00BA12F3" w:rsidRDefault="00815E19">
            <w:pPr>
              <w:spacing w:after="0" w:line="240" w:lineRule="auto"/>
              <w:jc w:val="center"/>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Readings</w:t>
            </w:r>
          </w:p>
        </w:tc>
        <w:tc>
          <w:tcPr>
            <w:tcW w:w="0" w:type="auto"/>
            <w:vAlign w:val="center"/>
            <w:hideMark/>
          </w:tcPr>
          <w:p w14:paraId="09FD6B62" w14:textId="44F5364C" w:rsidR="00815E19" w:rsidRPr="00BA12F3" w:rsidRDefault="00815E19">
            <w:pPr>
              <w:spacing w:after="0" w:line="240" w:lineRule="auto"/>
              <w:jc w:val="center"/>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 xml:space="preserve">Topics </w:t>
            </w:r>
          </w:p>
        </w:tc>
        <w:tc>
          <w:tcPr>
            <w:tcW w:w="0" w:type="auto"/>
            <w:vAlign w:val="center"/>
            <w:hideMark/>
          </w:tcPr>
          <w:p w14:paraId="5A0D4AEB" w14:textId="012955EE" w:rsidR="00815E19" w:rsidRPr="00BA12F3" w:rsidRDefault="00815E19">
            <w:pPr>
              <w:spacing w:after="0" w:line="240" w:lineRule="auto"/>
              <w:jc w:val="center"/>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Assignments</w:t>
            </w:r>
          </w:p>
        </w:tc>
      </w:tr>
      <w:tr w:rsidR="004F5D51" w:rsidRPr="00BA12F3" w14:paraId="3CC34E6D"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96701AD"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FB81DEA"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Knutson – Introduction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5609292"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Course overview, syllabus, class goals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3A87B"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w:t>
            </w:r>
          </w:p>
        </w:tc>
      </w:tr>
      <w:tr w:rsidR="004F5D51" w:rsidRPr="00BA12F3" w14:paraId="633497AD"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BA479F9"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FE81F25"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Ch. 1 – What is Public Policy?</w:t>
            </w:r>
          </w:p>
        </w:tc>
        <w:tc>
          <w:tcPr>
            <w:tcW w:w="0" w:type="auto"/>
            <w:tcBorders>
              <w:top w:val="single" w:sz="4" w:space="0" w:color="auto"/>
              <w:left w:val="single" w:sz="4" w:space="0" w:color="auto"/>
              <w:bottom w:val="single" w:sz="4" w:space="0" w:color="auto"/>
              <w:right w:val="single" w:sz="4" w:space="0" w:color="auto"/>
            </w:tcBorders>
            <w:vAlign w:val="center"/>
            <w:hideMark/>
          </w:tcPr>
          <w:p w14:paraId="66FFB88A"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Define and identify public policy</w:t>
            </w:r>
          </w:p>
        </w:tc>
        <w:tc>
          <w:tcPr>
            <w:tcW w:w="0" w:type="auto"/>
            <w:tcBorders>
              <w:top w:val="single" w:sz="4" w:space="0" w:color="auto"/>
              <w:left w:val="single" w:sz="4" w:space="0" w:color="auto"/>
              <w:bottom w:val="single" w:sz="4" w:space="0" w:color="auto"/>
              <w:right w:val="single" w:sz="4" w:space="0" w:color="auto"/>
            </w:tcBorders>
            <w:vAlign w:val="center"/>
            <w:hideMark/>
          </w:tcPr>
          <w:p w14:paraId="7B5767C3"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w:t>
            </w:r>
          </w:p>
        </w:tc>
      </w:tr>
      <w:tr w:rsidR="004F5D51" w:rsidRPr="00BA12F3" w14:paraId="67EF4A2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ABC127"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F1DF84B"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Ch. 2 – Who Are the Players?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5BCB2A4A"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Actors in public policy</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238F2" w14:textId="70569F0B"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w:t>
            </w:r>
          </w:p>
        </w:tc>
      </w:tr>
      <w:tr w:rsidR="004F5D51" w:rsidRPr="00BA12F3" w14:paraId="62379921"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1FC4A0D"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6B1C20B"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Ch. 3 – Why Now? + Appendix C</w:t>
            </w:r>
          </w:p>
        </w:tc>
        <w:tc>
          <w:tcPr>
            <w:tcW w:w="0" w:type="auto"/>
            <w:tcBorders>
              <w:top w:val="single" w:sz="4" w:space="0" w:color="auto"/>
              <w:left w:val="single" w:sz="4" w:space="0" w:color="auto"/>
              <w:bottom w:val="single" w:sz="4" w:space="0" w:color="auto"/>
              <w:right w:val="single" w:sz="4" w:space="0" w:color="auto"/>
            </w:tcBorders>
            <w:vAlign w:val="center"/>
            <w:hideMark/>
          </w:tcPr>
          <w:p w14:paraId="0C6DFA5D" w14:textId="63217B42"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Importance of public policy</w:t>
            </w:r>
            <w:r w:rsidRPr="00BA12F3">
              <w:rPr>
                <w:rFonts w:ascii="Times New Roman" w:eastAsia="Times New Roman" w:hAnsi="Times New Roman" w:cs="Times New Roman"/>
                <w:sz w:val="24"/>
                <w:szCs w:val="24"/>
              </w:rPr>
              <w:br/>
            </w:r>
          </w:p>
        </w:tc>
        <w:tc>
          <w:tcPr>
            <w:tcW w:w="0" w:type="auto"/>
            <w:tcBorders>
              <w:top w:val="single" w:sz="4" w:space="0" w:color="auto"/>
              <w:left w:val="single" w:sz="4" w:space="0" w:color="auto"/>
              <w:bottom w:val="single" w:sz="4" w:space="0" w:color="auto"/>
              <w:right w:val="single" w:sz="4" w:space="0" w:color="auto"/>
            </w:tcBorders>
            <w:vAlign w:val="center"/>
            <w:hideMark/>
          </w:tcPr>
          <w:p w14:paraId="722A7782" w14:textId="26390CB8"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Start Policy Brief 1</w:t>
            </w:r>
          </w:p>
        </w:tc>
      </w:tr>
      <w:tr w:rsidR="004F5D51" w:rsidRPr="00BA12F3" w14:paraId="0D7C706D"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9FA7E34"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9C843FD"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Continued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2E53C78" w14:textId="4816B536" w:rsidR="00815E19" w:rsidRPr="00BA12F3" w:rsidRDefault="00815E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Continue</w:t>
            </w:r>
          </w:p>
        </w:tc>
        <w:tc>
          <w:tcPr>
            <w:tcW w:w="0" w:type="auto"/>
            <w:tcBorders>
              <w:top w:val="single" w:sz="4" w:space="0" w:color="auto"/>
              <w:left w:val="single" w:sz="4" w:space="0" w:color="auto"/>
              <w:bottom w:val="single" w:sz="4" w:space="0" w:color="auto"/>
              <w:right w:val="single" w:sz="4" w:space="0" w:color="auto"/>
            </w:tcBorders>
            <w:vAlign w:val="center"/>
            <w:hideMark/>
          </w:tcPr>
          <w:p w14:paraId="6F4D8F39" w14:textId="79F0E2FC"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Submit Policy Brief 1</w:t>
            </w:r>
          </w:p>
        </w:tc>
      </w:tr>
      <w:tr w:rsidR="004F5D51" w:rsidRPr="00BA12F3" w14:paraId="7EB841B3"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F1BCAB"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49DFD95E"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Ch. 4 – How is Policy Made?</w:t>
            </w:r>
          </w:p>
        </w:tc>
        <w:tc>
          <w:tcPr>
            <w:tcW w:w="0" w:type="auto"/>
            <w:tcBorders>
              <w:top w:val="single" w:sz="4" w:space="0" w:color="auto"/>
              <w:left w:val="single" w:sz="4" w:space="0" w:color="auto"/>
              <w:bottom w:val="single" w:sz="4" w:space="0" w:color="auto"/>
              <w:right w:val="single" w:sz="4" w:space="0" w:color="auto"/>
            </w:tcBorders>
            <w:vAlign w:val="center"/>
            <w:hideMark/>
          </w:tcPr>
          <w:p w14:paraId="2BA2BEB2"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Policy process overview</w:t>
            </w:r>
          </w:p>
        </w:tc>
        <w:tc>
          <w:tcPr>
            <w:tcW w:w="0" w:type="auto"/>
            <w:tcBorders>
              <w:top w:val="single" w:sz="4" w:space="0" w:color="auto"/>
              <w:left w:val="single" w:sz="4" w:space="0" w:color="auto"/>
              <w:bottom w:val="single" w:sz="4" w:space="0" w:color="auto"/>
              <w:right w:val="single" w:sz="4" w:space="0" w:color="auto"/>
            </w:tcBorders>
            <w:vAlign w:val="center"/>
            <w:hideMark/>
          </w:tcPr>
          <w:p w14:paraId="1D7A7A73" w14:textId="75174A3F" w:rsidR="00815E19" w:rsidRPr="00BA12F3" w:rsidRDefault="00650300">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w:t>
            </w:r>
          </w:p>
        </w:tc>
      </w:tr>
      <w:tr w:rsidR="004F5D51" w:rsidRPr="00BA12F3" w14:paraId="79B61582"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BD6B81"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66D24140"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Continued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B1E2B2A" w14:textId="77777777" w:rsidR="00815E19" w:rsidRPr="00BA12F3" w:rsidRDefault="00815E19">
            <w:pPr>
              <w:spacing w:after="0" w:line="240" w:lineRule="auto"/>
              <w:rPr>
                <w:rFonts w:ascii="Times New Roman" w:eastAsia="Times New Roman" w:hAnsi="Times New Roman" w:cs="Times New Roman"/>
                <w:sz w:val="24"/>
                <w:szCs w:val="24"/>
              </w:rPr>
            </w:pPr>
            <w:proofErr w:type="gramStart"/>
            <w:r w:rsidRPr="00BA12F3">
              <w:rPr>
                <w:rFonts w:ascii="Times New Roman" w:eastAsia="Times New Roman" w:hAnsi="Times New Roman" w:cs="Times New Roman"/>
                <w:sz w:val="24"/>
                <w:szCs w:val="24"/>
              </w:rPr>
              <w:t>Continue</w:t>
            </w:r>
            <w:proofErr w:type="gramEnd"/>
            <w:r w:rsidRPr="00BA12F3">
              <w:rPr>
                <w:rFonts w:ascii="Times New Roman" w:eastAsia="Times New Roman" w:hAnsi="Times New Roman" w:cs="Times New Roman"/>
                <w:sz w:val="24"/>
                <w:szCs w:val="24"/>
              </w:rPr>
              <w:t xml:space="preserve"> analysis of the policy process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3F6AA7D9"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w:t>
            </w:r>
          </w:p>
        </w:tc>
      </w:tr>
      <w:tr w:rsidR="004F5D51" w:rsidRPr="00BA12F3" w14:paraId="28084434"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96408B9"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6DAF7BA5"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Review + </w:t>
            </w:r>
            <w:proofErr w:type="spellStart"/>
            <w:r w:rsidRPr="00BA12F3">
              <w:rPr>
                <w:rFonts w:ascii="Times New Roman" w:eastAsia="Times New Roman" w:hAnsi="Times New Roman" w:cs="Times New Roman"/>
                <w:sz w:val="24"/>
                <w:szCs w:val="24"/>
              </w:rPr>
              <w:t>Lowi</w:t>
            </w:r>
            <w:proofErr w:type="spellEnd"/>
            <w:r w:rsidRPr="00BA12F3">
              <w:rPr>
                <w:rFonts w:ascii="Times New Roman" w:eastAsia="Times New Roman" w:hAnsi="Times New Roman" w:cs="Times New Roman"/>
                <w:sz w:val="24"/>
                <w:szCs w:val="24"/>
              </w:rPr>
              <w:t xml:space="preserve"> Typology</w:t>
            </w:r>
          </w:p>
        </w:tc>
        <w:tc>
          <w:tcPr>
            <w:tcW w:w="0" w:type="auto"/>
            <w:tcBorders>
              <w:top w:val="single" w:sz="4" w:space="0" w:color="auto"/>
              <w:left w:val="single" w:sz="4" w:space="0" w:color="auto"/>
              <w:bottom w:val="single" w:sz="4" w:space="0" w:color="auto"/>
              <w:right w:val="single" w:sz="4" w:space="0" w:color="auto"/>
            </w:tcBorders>
            <w:vAlign w:val="center"/>
            <w:hideMark/>
          </w:tcPr>
          <w:p w14:paraId="00274C00"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Redistributive, Regulatory, Constituent, Distributive</w:t>
            </w:r>
          </w:p>
        </w:tc>
        <w:tc>
          <w:tcPr>
            <w:tcW w:w="0" w:type="auto"/>
            <w:tcBorders>
              <w:top w:val="single" w:sz="4" w:space="0" w:color="auto"/>
              <w:left w:val="single" w:sz="4" w:space="0" w:color="auto"/>
              <w:bottom w:val="single" w:sz="4" w:space="0" w:color="auto"/>
              <w:right w:val="single" w:sz="4" w:space="0" w:color="auto"/>
            </w:tcBorders>
            <w:vAlign w:val="center"/>
            <w:hideMark/>
          </w:tcPr>
          <w:p w14:paraId="7E9B5491" w14:textId="7F087B5C"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w:t>
            </w:r>
            <w:r w:rsidR="00650300" w:rsidRPr="00BA12F3">
              <w:rPr>
                <w:rFonts w:ascii="Times New Roman" w:eastAsia="Times New Roman" w:hAnsi="Times New Roman" w:cs="Times New Roman"/>
                <w:sz w:val="24"/>
                <w:szCs w:val="24"/>
              </w:rPr>
              <w:t xml:space="preserve"> Start Policy Brief 2</w:t>
            </w:r>
          </w:p>
        </w:tc>
      </w:tr>
      <w:tr w:rsidR="004F5D51" w:rsidRPr="00BA12F3" w14:paraId="66177C82"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02D349D"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41484DF1"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Ch. 5 – Policy Design</w:t>
            </w:r>
          </w:p>
        </w:tc>
        <w:tc>
          <w:tcPr>
            <w:tcW w:w="0" w:type="auto"/>
            <w:tcBorders>
              <w:top w:val="single" w:sz="4" w:space="0" w:color="auto"/>
              <w:left w:val="single" w:sz="4" w:space="0" w:color="auto"/>
              <w:bottom w:val="single" w:sz="4" w:space="0" w:color="auto"/>
              <w:right w:val="single" w:sz="4" w:space="0" w:color="auto"/>
            </w:tcBorders>
            <w:vAlign w:val="center"/>
            <w:hideMark/>
          </w:tcPr>
          <w:p w14:paraId="0DE2E767" w14:textId="57051FF6"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Policy analysis and evaluation</w:t>
            </w:r>
            <w:r w:rsidRPr="00BA12F3">
              <w:rPr>
                <w:rFonts w:ascii="Times New Roman" w:eastAsia="Times New Roman" w:hAnsi="Times New Roman" w:cs="Times New Roman"/>
                <w:sz w:val="24"/>
                <w:szCs w:val="24"/>
              </w:rPr>
              <w:br/>
            </w:r>
          </w:p>
        </w:tc>
        <w:tc>
          <w:tcPr>
            <w:tcW w:w="0" w:type="auto"/>
            <w:tcBorders>
              <w:top w:val="single" w:sz="4" w:space="0" w:color="auto"/>
              <w:left w:val="single" w:sz="4" w:space="0" w:color="auto"/>
              <w:bottom w:val="single" w:sz="4" w:space="0" w:color="auto"/>
              <w:right w:val="single" w:sz="4" w:space="0" w:color="auto"/>
            </w:tcBorders>
            <w:vAlign w:val="center"/>
            <w:hideMark/>
          </w:tcPr>
          <w:p w14:paraId="54D40D85" w14:textId="386407EF"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w:t>
            </w:r>
            <w:r w:rsidR="00650300" w:rsidRPr="00BA12F3">
              <w:rPr>
                <w:rFonts w:ascii="Times New Roman" w:eastAsia="Times New Roman" w:hAnsi="Times New Roman" w:cs="Times New Roman"/>
                <w:sz w:val="24"/>
                <w:szCs w:val="24"/>
              </w:rPr>
              <w:t xml:space="preserve"> Submit Policy Brief 2</w:t>
            </w:r>
          </w:p>
        </w:tc>
      </w:tr>
      <w:tr w:rsidR="004F5D51" w:rsidRPr="00BA12F3" w14:paraId="0C63B2D7"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E107539"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86DD80F"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Ch. 6 – Does It Work? + Appendix C</w:t>
            </w:r>
          </w:p>
        </w:tc>
        <w:tc>
          <w:tcPr>
            <w:tcW w:w="0" w:type="auto"/>
            <w:tcBorders>
              <w:top w:val="single" w:sz="4" w:space="0" w:color="auto"/>
              <w:left w:val="single" w:sz="4" w:space="0" w:color="auto"/>
              <w:bottom w:val="single" w:sz="4" w:space="0" w:color="auto"/>
              <w:right w:val="single" w:sz="4" w:space="0" w:color="auto"/>
            </w:tcBorders>
            <w:vAlign w:val="center"/>
            <w:hideMark/>
          </w:tcPr>
          <w:p w14:paraId="390694D0" w14:textId="39E23069"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Evaluating public policy</w:t>
            </w:r>
            <w:r w:rsidRPr="00BA12F3">
              <w:rPr>
                <w:rFonts w:ascii="Times New Roman" w:eastAsia="Times New Roman" w:hAnsi="Times New Roman" w:cs="Times New Roman"/>
                <w:sz w:val="24"/>
                <w:szCs w:val="24"/>
              </w:rPr>
              <w:br/>
            </w:r>
          </w:p>
        </w:tc>
        <w:tc>
          <w:tcPr>
            <w:tcW w:w="0" w:type="auto"/>
            <w:tcBorders>
              <w:top w:val="single" w:sz="4" w:space="0" w:color="auto"/>
              <w:left w:val="single" w:sz="4" w:space="0" w:color="auto"/>
              <w:bottom w:val="single" w:sz="4" w:space="0" w:color="auto"/>
              <w:right w:val="single" w:sz="4" w:space="0" w:color="auto"/>
            </w:tcBorders>
            <w:vAlign w:val="center"/>
            <w:hideMark/>
          </w:tcPr>
          <w:p w14:paraId="4C87AF7A" w14:textId="7F10D74E"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 </w:t>
            </w:r>
          </w:p>
        </w:tc>
      </w:tr>
      <w:tr w:rsidR="004F5D51" w:rsidRPr="00BA12F3" w14:paraId="5530ADDC"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7D09B93"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8ED3C74"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Ch. 7 – Health Policy</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5171D"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Healthcare policy</w:t>
            </w:r>
          </w:p>
        </w:tc>
        <w:tc>
          <w:tcPr>
            <w:tcW w:w="0" w:type="auto"/>
            <w:tcBorders>
              <w:top w:val="single" w:sz="4" w:space="0" w:color="auto"/>
              <w:left w:val="single" w:sz="4" w:space="0" w:color="auto"/>
              <w:bottom w:val="single" w:sz="4" w:space="0" w:color="auto"/>
              <w:right w:val="single" w:sz="4" w:space="0" w:color="auto"/>
            </w:tcBorders>
            <w:vAlign w:val="center"/>
            <w:hideMark/>
          </w:tcPr>
          <w:p w14:paraId="1FC49FBC" w14:textId="3E192AB5"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w:t>
            </w:r>
            <w:r w:rsidR="00650300" w:rsidRPr="00BA12F3">
              <w:rPr>
                <w:rFonts w:ascii="Times New Roman" w:eastAsia="Times New Roman" w:hAnsi="Times New Roman" w:cs="Times New Roman"/>
                <w:sz w:val="24"/>
                <w:szCs w:val="24"/>
              </w:rPr>
              <w:t xml:space="preserve"> Start Video Assignment research</w:t>
            </w:r>
          </w:p>
        </w:tc>
      </w:tr>
      <w:tr w:rsidR="004F5D51" w:rsidRPr="00BA12F3" w14:paraId="369EBC77"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78AC476"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19FC027"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Ch. 8 – Environmental Policy</w:t>
            </w:r>
          </w:p>
        </w:tc>
        <w:tc>
          <w:tcPr>
            <w:tcW w:w="0" w:type="auto"/>
            <w:tcBorders>
              <w:top w:val="single" w:sz="4" w:space="0" w:color="auto"/>
              <w:left w:val="single" w:sz="4" w:space="0" w:color="auto"/>
              <w:bottom w:val="single" w:sz="4" w:space="0" w:color="auto"/>
              <w:right w:val="single" w:sz="4" w:space="0" w:color="auto"/>
            </w:tcBorders>
            <w:vAlign w:val="center"/>
            <w:hideMark/>
          </w:tcPr>
          <w:p w14:paraId="589B777A" w14:textId="54530E04"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Environmental policy</w:t>
            </w:r>
            <w:r w:rsidRPr="00BA12F3">
              <w:rPr>
                <w:rFonts w:ascii="Times New Roman" w:eastAsia="Times New Roman" w:hAnsi="Times New Roman" w:cs="Times New Roman"/>
                <w:sz w:val="24"/>
                <w:szCs w:val="24"/>
              </w:rPr>
              <w:br/>
            </w:r>
          </w:p>
        </w:tc>
        <w:tc>
          <w:tcPr>
            <w:tcW w:w="0" w:type="auto"/>
            <w:tcBorders>
              <w:top w:val="single" w:sz="4" w:space="0" w:color="auto"/>
              <w:left w:val="single" w:sz="4" w:space="0" w:color="auto"/>
              <w:bottom w:val="single" w:sz="4" w:space="0" w:color="auto"/>
              <w:right w:val="single" w:sz="4" w:space="0" w:color="auto"/>
            </w:tcBorders>
            <w:vAlign w:val="center"/>
            <w:hideMark/>
          </w:tcPr>
          <w:p w14:paraId="17268D43" w14:textId="77777777" w:rsidR="004F5D51"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 </w:t>
            </w:r>
            <w:r w:rsidR="00650300">
              <w:rPr>
                <w:rFonts w:ascii="Times New Roman" w:eastAsia="Times New Roman" w:hAnsi="Times New Roman" w:cs="Times New Roman"/>
                <w:sz w:val="24"/>
                <w:szCs w:val="24"/>
              </w:rPr>
              <w:t>Submit Video</w:t>
            </w:r>
            <w:r w:rsidR="004F5D51">
              <w:rPr>
                <w:rFonts w:ascii="Times New Roman" w:eastAsia="Times New Roman" w:hAnsi="Times New Roman" w:cs="Times New Roman"/>
                <w:sz w:val="24"/>
                <w:szCs w:val="24"/>
              </w:rPr>
              <w:t xml:space="preserve"> </w:t>
            </w:r>
          </w:p>
          <w:p w14:paraId="5F435EF5" w14:textId="3BB50228" w:rsidR="00815E19" w:rsidRPr="00BA12F3" w:rsidRDefault="004F5D51">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w:t>
            </w:r>
            <w:r>
              <w:rPr>
                <w:rFonts w:ascii="Times New Roman" w:eastAsia="Times New Roman" w:hAnsi="Times New Roman" w:cs="Times New Roman"/>
                <w:sz w:val="24"/>
                <w:szCs w:val="24"/>
              </w:rPr>
              <w:t>Groups are submitted for the next assignment</w:t>
            </w:r>
          </w:p>
        </w:tc>
      </w:tr>
      <w:tr w:rsidR="004F5D51" w:rsidRPr="00BA12F3" w14:paraId="54C9ED41"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2B0E472"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389A44"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IAD Readings</w:t>
            </w:r>
          </w:p>
        </w:tc>
        <w:tc>
          <w:tcPr>
            <w:tcW w:w="0" w:type="auto"/>
            <w:tcBorders>
              <w:top w:val="single" w:sz="4" w:space="0" w:color="auto"/>
              <w:left w:val="single" w:sz="4" w:space="0" w:color="auto"/>
              <w:bottom w:val="single" w:sz="4" w:space="0" w:color="auto"/>
              <w:right w:val="single" w:sz="4" w:space="0" w:color="auto"/>
            </w:tcBorders>
            <w:vAlign w:val="center"/>
            <w:hideMark/>
          </w:tcPr>
          <w:p w14:paraId="31830D08" w14:textId="4F9A7836"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IAD Framework: Ostrom &amp; Polski</w:t>
            </w:r>
            <w:r w:rsidRPr="00BA12F3">
              <w:rPr>
                <w:rFonts w:ascii="Times New Roman" w:eastAsia="Times New Roman" w:hAnsi="Times New Roman" w:cs="Times New Roman"/>
                <w:sz w:val="24"/>
                <w:szCs w:val="24"/>
              </w:rPr>
              <w:br/>
            </w:r>
          </w:p>
        </w:tc>
        <w:tc>
          <w:tcPr>
            <w:tcW w:w="0" w:type="auto"/>
            <w:tcBorders>
              <w:top w:val="single" w:sz="4" w:space="0" w:color="auto"/>
              <w:left w:val="single" w:sz="4" w:space="0" w:color="auto"/>
              <w:bottom w:val="single" w:sz="4" w:space="0" w:color="auto"/>
              <w:right w:val="single" w:sz="4" w:space="0" w:color="auto"/>
            </w:tcBorders>
            <w:vAlign w:val="center"/>
            <w:hideMark/>
          </w:tcPr>
          <w:p w14:paraId="0B97ACB9" w14:textId="7BB32134"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w:t>
            </w:r>
            <w:r w:rsidR="005937AD" w:rsidRPr="00BA12F3">
              <w:rPr>
                <w:rFonts w:ascii="Times New Roman" w:eastAsia="Times New Roman" w:hAnsi="Times New Roman" w:cs="Times New Roman"/>
                <w:sz w:val="24"/>
                <w:szCs w:val="24"/>
              </w:rPr>
              <w:t xml:space="preserve"> </w:t>
            </w:r>
            <w:r w:rsidR="00650300">
              <w:rPr>
                <w:rFonts w:ascii="Times New Roman" w:eastAsia="Times New Roman" w:hAnsi="Times New Roman" w:cs="Times New Roman"/>
                <w:sz w:val="24"/>
                <w:szCs w:val="24"/>
              </w:rPr>
              <w:t>Choose a Policy</w:t>
            </w:r>
            <w:r w:rsidR="004F5D51">
              <w:rPr>
                <w:rFonts w:ascii="Times New Roman" w:eastAsia="Times New Roman" w:hAnsi="Times New Roman" w:cs="Times New Roman"/>
                <w:sz w:val="24"/>
                <w:szCs w:val="24"/>
              </w:rPr>
              <w:t xml:space="preserve"> (&amp; Country)</w:t>
            </w:r>
          </w:p>
        </w:tc>
      </w:tr>
      <w:tr w:rsidR="004F5D51" w:rsidRPr="00BA12F3" w14:paraId="7978D44F"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19FAB5B"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457DAC9B"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Application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1539B64"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Apply IAD to a policy of your choice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7F7D0013" w14:textId="6216D98F"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w:t>
            </w:r>
            <w:r w:rsidR="00650300">
              <w:rPr>
                <w:rFonts w:ascii="Times New Roman" w:eastAsia="Times New Roman" w:hAnsi="Times New Roman" w:cs="Times New Roman"/>
                <w:sz w:val="24"/>
                <w:szCs w:val="24"/>
              </w:rPr>
              <w:t xml:space="preserve">Submit your </w:t>
            </w:r>
            <w:r w:rsidR="004F5D51">
              <w:rPr>
                <w:rFonts w:ascii="Times New Roman" w:eastAsia="Times New Roman" w:hAnsi="Times New Roman" w:cs="Times New Roman"/>
                <w:sz w:val="24"/>
                <w:szCs w:val="24"/>
              </w:rPr>
              <w:t xml:space="preserve">Group </w:t>
            </w:r>
            <w:r w:rsidR="00650300">
              <w:rPr>
                <w:rFonts w:ascii="Times New Roman" w:eastAsia="Times New Roman" w:hAnsi="Times New Roman" w:cs="Times New Roman"/>
                <w:sz w:val="24"/>
                <w:szCs w:val="24"/>
              </w:rPr>
              <w:t>Policy</w:t>
            </w:r>
            <w:r w:rsidR="00F27D11">
              <w:rPr>
                <w:rFonts w:ascii="Times New Roman" w:eastAsia="Times New Roman" w:hAnsi="Times New Roman" w:cs="Times New Roman"/>
                <w:sz w:val="24"/>
                <w:szCs w:val="24"/>
              </w:rPr>
              <w:t xml:space="preserve"> Presentation</w:t>
            </w:r>
          </w:p>
        </w:tc>
      </w:tr>
      <w:tr w:rsidR="004F5D51" w:rsidRPr="00BA12F3" w14:paraId="6A24C362"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B75C65F"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60480519"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Reflection &amp; Assessment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45F88113"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Final course wrap-up</w:t>
            </w:r>
          </w:p>
        </w:tc>
        <w:tc>
          <w:tcPr>
            <w:tcW w:w="0" w:type="auto"/>
            <w:tcBorders>
              <w:top w:val="single" w:sz="4" w:space="0" w:color="auto"/>
              <w:left w:val="single" w:sz="4" w:space="0" w:color="auto"/>
              <w:bottom w:val="single" w:sz="4" w:space="0" w:color="auto"/>
              <w:right w:val="single" w:sz="4" w:space="0" w:color="auto"/>
            </w:tcBorders>
            <w:vAlign w:val="center"/>
            <w:hideMark/>
          </w:tcPr>
          <w:p w14:paraId="697C8C71"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w:t>
            </w:r>
          </w:p>
        </w:tc>
      </w:tr>
    </w:tbl>
    <w:p w14:paraId="1F687BDE" w14:textId="77777777" w:rsidR="00815E19" w:rsidRPr="00BA12F3" w:rsidRDefault="00D3754F" w:rsidP="00815E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761B68">
          <v:rect id="_x0000_i1029" style="width:0;height:1.5pt" o:hralign="center" o:hrstd="t" o:hr="t" fillcolor="#a0a0a0" stroked="f"/>
        </w:pict>
      </w:r>
    </w:p>
    <w:p w14:paraId="0664B165" w14:textId="77777777" w:rsidR="00815E19" w:rsidRPr="00BA12F3" w:rsidRDefault="00815E19" w:rsidP="00815E19">
      <w:pPr>
        <w:spacing w:after="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Course Assignments and Grading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8"/>
        <w:gridCol w:w="721"/>
        <w:gridCol w:w="1309"/>
      </w:tblGrid>
      <w:tr w:rsidR="00815E19" w:rsidRPr="00BA12F3" w14:paraId="57D1E173" w14:textId="77777777">
        <w:trPr>
          <w:tblHeader/>
          <w:tblCellSpacing w:w="15" w:type="dxa"/>
        </w:trPr>
        <w:tc>
          <w:tcPr>
            <w:tcW w:w="0" w:type="auto"/>
            <w:vAlign w:val="center"/>
            <w:hideMark/>
          </w:tcPr>
          <w:p w14:paraId="5FF61694" w14:textId="77777777" w:rsidR="00815E19" w:rsidRPr="00BA12F3" w:rsidRDefault="00815E19">
            <w:pPr>
              <w:spacing w:after="0" w:line="240" w:lineRule="auto"/>
              <w:jc w:val="center"/>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Assignment</w:t>
            </w:r>
          </w:p>
        </w:tc>
        <w:tc>
          <w:tcPr>
            <w:tcW w:w="0" w:type="auto"/>
            <w:vAlign w:val="center"/>
            <w:hideMark/>
          </w:tcPr>
          <w:p w14:paraId="7ECD1004" w14:textId="77777777" w:rsidR="00815E19" w:rsidRPr="00BA12F3" w:rsidRDefault="00815E19">
            <w:pPr>
              <w:spacing w:after="0" w:line="240" w:lineRule="auto"/>
              <w:jc w:val="center"/>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Points</w:t>
            </w:r>
          </w:p>
        </w:tc>
        <w:tc>
          <w:tcPr>
            <w:tcW w:w="0" w:type="auto"/>
            <w:vAlign w:val="center"/>
            <w:hideMark/>
          </w:tcPr>
          <w:p w14:paraId="1BEC6B02" w14:textId="77777777" w:rsidR="00815E19" w:rsidRPr="00BA12F3" w:rsidRDefault="00815E19">
            <w:pPr>
              <w:spacing w:after="0" w:line="240" w:lineRule="auto"/>
              <w:jc w:val="center"/>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 of Grade</w:t>
            </w:r>
          </w:p>
        </w:tc>
      </w:tr>
      <w:tr w:rsidR="00815E19" w:rsidRPr="00BA12F3" w14:paraId="6AD2B138" w14:textId="77777777">
        <w:trPr>
          <w:tblCellSpacing w:w="15" w:type="dxa"/>
        </w:trPr>
        <w:tc>
          <w:tcPr>
            <w:tcW w:w="0" w:type="auto"/>
            <w:vAlign w:val="center"/>
            <w:hideMark/>
          </w:tcPr>
          <w:p w14:paraId="29C2DBAF"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Policy Brief 1</w:t>
            </w:r>
          </w:p>
        </w:tc>
        <w:tc>
          <w:tcPr>
            <w:tcW w:w="0" w:type="auto"/>
            <w:vAlign w:val="center"/>
            <w:hideMark/>
          </w:tcPr>
          <w:p w14:paraId="3372996C"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100</w:t>
            </w:r>
          </w:p>
        </w:tc>
        <w:tc>
          <w:tcPr>
            <w:tcW w:w="0" w:type="auto"/>
            <w:vAlign w:val="center"/>
            <w:hideMark/>
          </w:tcPr>
          <w:p w14:paraId="4E749DB3" w14:textId="284C7DDD" w:rsidR="00815E19" w:rsidRPr="00BA12F3" w:rsidRDefault="006503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815E19" w:rsidRPr="00BA12F3">
              <w:rPr>
                <w:rFonts w:ascii="Times New Roman" w:eastAsia="Times New Roman" w:hAnsi="Times New Roman" w:cs="Times New Roman"/>
                <w:sz w:val="24"/>
                <w:szCs w:val="24"/>
              </w:rPr>
              <w:t>%</w:t>
            </w:r>
          </w:p>
        </w:tc>
      </w:tr>
      <w:tr w:rsidR="00815E19" w:rsidRPr="00BA12F3" w14:paraId="7D52F20F" w14:textId="77777777">
        <w:trPr>
          <w:tblCellSpacing w:w="15" w:type="dxa"/>
        </w:trPr>
        <w:tc>
          <w:tcPr>
            <w:tcW w:w="0" w:type="auto"/>
            <w:vAlign w:val="center"/>
            <w:hideMark/>
          </w:tcPr>
          <w:p w14:paraId="2FE59F57"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Policy Brief 2</w:t>
            </w:r>
          </w:p>
        </w:tc>
        <w:tc>
          <w:tcPr>
            <w:tcW w:w="0" w:type="auto"/>
            <w:vAlign w:val="center"/>
            <w:hideMark/>
          </w:tcPr>
          <w:p w14:paraId="171E98F6"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100</w:t>
            </w:r>
          </w:p>
        </w:tc>
        <w:tc>
          <w:tcPr>
            <w:tcW w:w="0" w:type="auto"/>
            <w:vAlign w:val="center"/>
            <w:hideMark/>
          </w:tcPr>
          <w:p w14:paraId="0BDECC5E" w14:textId="2EA77795" w:rsidR="00815E19" w:rsidRPr="00BA12F3" w:rsidRDefault="006503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815E19" w:rsidRPr="00BA12F3">
              <w:rPr>
                <w:rFonts w:ascii="Times New Roman" w:eastAsia="Times New Roman" w:hAnsi="Times New Roman" w:cs="Times New Roman"/>
                <w:sz w:val="24"/>
                <w:szCs w:val="24"/>
              </w:rPr>
              <w:t>%</w:t>
            </w:r>
          </w:p>
        </w:tc>
      </w:tr>
      <w:tr w:rsidR="00815E19" w:rsidRPr="00BA12F3" w14:paraId="1BB3AD73" w14:textId="77777777">
        <w:trPr>
          <w:tblCellSpacing w:w="15" w:type="dxa"/>
        </w:trPr>
        <w:tc>
          <w:tcPr>
            <w:tcW w:w="0" w:type="auto"/>
            <w:vAlign w:val="center"/>
            <w:hideMark/>
          </w:tcPr>
          <w:p w14:paraId="721D2753"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Video Assignment</w:t>
            </w:r>
          </w:p>
        </w:tc>
        <w:tc>
          <w:tcPr>
            <w:tcW w:w="0" w:type="auto"/>
            <w:vAlign w:val="center"/>
            <w:hideMark/>
          </w:tcPr>
          <w:p w14:paraId="637AA159" w14:textId="407310DC"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1</w:t>
            </w:r>
            <w:r w:rsidR="005937AD">
              <w:rPr>
                <w:rFonts w:ascii="Times New Roman" w:eastAsia="Times New Roman" w:hAnsi="Times New Roman" w:cs="Times New Roman"/>
                <w:sz w:val="24"/>
                <w:szCs w:val="24"/>
              </w:rPr>
              <w:t>5</w:t>
            </w:r>
            <w:r w:rsidRPr="00BA12F3">
              <w:rPr>
                <w:rFonts w:ascii="Times New Roman" w:eastAsia="Times New Roman" w:hAnsi="Times New Roman" w:cs="Times New Roman"/>
                <w:sz w:val="24"/>
                <w:szCs w:val="24"/>
              </w:rPr>
              <w:t>0</w:t>
            </w:r>
          </w:p>
        </w:tc>
        <w:tc>
          <w:tcPr>
            <w:tcW w:w="0" w:type="auto"/>
            <w:vAlign w:val="center"/>
            <w:hideMark/>
          </w:tcPr>
          <w:p w14:paraId="728CB975" w14:textId="2A93EBC2" w:rsidR="00815E19" w:rsidRPr="00BA12F3" w:rsidRDefault="006503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815E19" w:rsidRPr="00BA12F3">
              <w:rPr>
                <w:rFonts w:ascii="Times New Roman" w:eastAsia="Times New Roman" w:hAnsi="Times New Roman" w:cs="Times New Roman"/>
                <w:sz w:val="24"/>
                <w:szCs w:val="24"/>
              </w:rPr>
              <w:t>%</w:t>
            </w:r>
          </w:p>
        </w:tc>
      </w:tr>
      <w:tr w:rsidR="00815E19" w:rsidRPr="00BA12F3" w14:paraId="00C813CE" w14:textId="77777777">
        <w:trPr>
          <w:tblCellSpacing w:w="15" w:type="dxa"/>
        </w:trPr>
        <w:tc>
          <w:tcPr>
            <w:tcW w:w="0" w:type="auto"/>
            <w:vAlign w:val="center"/>
            <w:hideMark/>
          </w:tcPr>
          <w:p w14:paraId="5711D6A3"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In-Class Quizzes (5)</w:t>
            </w:r>
          </w:p>
        </w:tc>
        <w:tc>
          <w:tcPr>
            <w:tcW w:w="0" w:type="auto"/>
            <w:vAlign w:val="center"/>
            <w:hideMark/>
          </w:tcPr>
          <w:p w14:paraId="62641E74"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50</w:t>
            </w:r>
          </w:p>
        </w:tc>
        <w:tc>
          <w:tcPr>
            <w:tcW w:w="0" w:type="auto"/>
            <w:vAlign w:val="center"/>
            <w:hideMark/>
          </w:tcPr>
          <w:p w14:paraId="35F12FEB" w14:textId="1A0E6D90" w:rsidR="00815E19" w:rsidRPr="00BA12F3" w:rsidRDefault="006503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15E19" w:rsidRPr="00BA12F3">
              <w:rPr>
                <w:rFonts w:ascii="Times New Roman" w:eastAsia="Times New Roman" w:hAnsi="Times New Roman" w:cs="Times New Roman"/>
                <w:sz w:val="24"/>
                <w:szCs w:val="24"/>
              </w:rPr>
              <w:t>%</w:t>
            </w:r>
          </w:p>
        </w:tc>
      </w:tr>
      <w:tr w:rsidR="00815E19" w:rsidRPr="00BA12F3" w14:paraId="522C973C" w14:textId="77777777">
        <w:trPr>
          <w:tblCellSpacing w:w="15" w:type="dxa"/>
        </w:trPr>
        <w:tc>
          <w:tcPr>
            <w:tcW w:w="0" w:type="auto"/>
            <w:vAlign w:val="center"/>
            <w:hideMark/>
          </w:tcPr>
          <w:p w14:paraId="16AC799D" w14:textId="086852F9" w:rsidR="00815E19" w:rsidRPr="00BA12F3" w:rsidRDefault="005937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Apply IAD</w:t>
            </w:r>
            <w:r w:rsidR="00650300">
              <w:rPr>
                <w:rFonts w:ascii="Times New Roman" w:eastAsia="Times New Roman" w:hAnsi="Times New Roman" w:cs="Times New Roman"/>
                <w:sz w:val="24"/>
                <w:szCs w:val="24"/>
              </w:rPr>
              <w:t>/Policy</w:t>
            </w:r>
          </w:p>
        </w:tc>
        <w:tc>
          <w:tcPr>
            <w:tcW w:w="0" w:type="auto"/>
            <w:vAlign w:val="center"/>
            <w:hideMark/>
          </w:tcPr>
          <w:p w14:paraId="71C24337" w14:textId="46DF71C9" w:rsidR="00815E19" w:rsidRPr="00BA12F3" w:rsidRDefault="005937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vAlign w:val="center"/>
            <w:hideMark/>
          </w:tcPr>
          <w:p w14:paraId="44998FC0" w14:textId="0E791261" w:rsidR="00815E19" w:rsidRPr="00BA12F3" w:rsidRDefault="006503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815E19" w:rsidRPr="00BA12F3" w14:paraId="0706E5DB" w14:textId="77777777">
        <w:trPr>
          <w:tblCellSpacing w:w="15" w:type="dxa"/>
        </w:trPr>
        <w:tc>
          <w:tcPr>
            <w:tcW w:w="0" w:type="auto"/>
            <w:vAlign w:val="center"/>
            <w:hideMark/>
          </w:tcPr>
          <w:p w14:paraId="13B2B483"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Total</w:t>
            </w:r>
          </w:p>
        </w:tc>
        <w:tc>
          <w:tcPr>
            <w:tcW w:w="0" w:type="auto"/>
            <w:vAlign w:val="center"/>
            <w:hideMark/>
          </w:tcPr>
          <w:p w14:paraId="49C3C5A7" w14:textId="33F86A3E"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5</w:t>
            </w:r>
            <w:r w:rsidR="00650300">
              <w:rPr>
                <w:rFonts w:ascii="Times New Roman" w:eastAsia="Times New Roman" w:hAnsi="Times New Roman" w:cs="Times New Roman"/>
                <w:b/>
                <w:bCs/>
                <w:sz w:val="24"/>
                <w:szCs w:val="24"/>
              </w:rPr>
              <w:t>0</w:t>
            </w:r>
            <w:r w:rsidRPr="00BA12F3">
              <w:rPr>
                <w:rFonts w:ascii="Times New Roman" w:eastAsia="Times New Roman" w:hAnsi="Times New Roman" w:cs="Times New Roman"/>
                <w:b/>
                <w:bCs/>
                <w:sz w:val="24"/>
                <w:szCs w:val="24"/>
              </w:rPr>
              <w:t>0</w:t>
            </w:r>
          </w:p>
        </w:tc>
        <w:tc>
          <w:tcPr>
            <w:tcW w:w="0" w:type="auto"/>
            <w:vAlign w:val="center"/>
            <w:hideMark/>
          </w:tcPr>
          <w:p w14:paraId="76827D1E" w14:textId="77777777" w:rsidR="00815E19" w:rsidRPr="00BA12F3" w:rsidRDefault="00815E19">
            <w:p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100%</w:t>
            </w:r>
          </w:p>
        </w:tc>
      </w:tr>
    </w:tbl>
    <w:p w14:paraId="2EACC313" w14:textId="77777777" w:rsidR="00815E19" w:rsidRPr="00BA12F3" w:rsidRDefault="00D3754F" w:rsidP="00815E19">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F0621D9">
          <v:rect id="_x0000_i1030" style="width:0;height:1.5pt" o:hralign="center" o:hrstd="t" o:hr="t" fillcolor="#a0a0a0" stroked="f"/>
        </w:pict>
      </w:r>
    </w:p>
    <w:p w14:paraId="34C47271" w14:textId="77777777" w:rsidR="00815E19" w:rsidRPr="00BA12F3" w:rsidRDefault="00815E19" w:rsidP="00815E19">
      <w:pPr>
        <w:spacing w:before="120" w:after="120" w:line="240" w:lineRule="auto"/>
        <w:outlineLvl w:val="2"/>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Assignment Descriptions</w:t>
      </w:r>
    </w:p>
    <w:p w14:paraId="6F6717EA" w14:textId="77777777" w:rsidR="00815E19" w:rsidRPr="00BA12F3" w:rsidRDefault="00815E19" w:rsidP="00815E19">
      <w:pPr>
        <w:spacing w:before="120" w:after="120" w:line="240" w:lineRule="auto"/>
        <w:outlineLvl w:val="3"/>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lastRenderedPageBreak/>
        <w:t>Public Policy Briefs (2)</w:t>
      </w:r>
    </w:p>
    <w:p w14:paraId="610D550E" w14:textId="77777777" w:rsidR="00815E19" w:rsidRPr="00BA12F3" w:rsidRDefault="00815E19" w:rsidP="00815E19">
      <w:p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You will write two 3-page policy briefs. Choose </w:t>
      </w:r>
      <w:proofErr w:type="gramStart"/>
      <w:r w:rsidRPr="00BA12F3">
        <w:rPr>
          <w:rFonts w:ascii="Times New Roman" w:eastAsia="Times New Roman" w:hAnsi="Times New Roman" w:cs="Times New Roman"/>
          <w:sz w:val="24"/>
          <w:szCs w:val="24"/>
        </w:rPr>
        <w:t>a local</w:t>
      </w:r>
      <w:proofErr w:type="gramEnd"/>
      <w:r w:rsidRPr="00BA12F3">
        <w:rPr>
          <w:rFonts w:ascii="Times New Roman" w:eastAsia="Times New Roman" w:hAnsi="Times New Roman" w:cs="Times New Roman"/>
          <w:sz w:val="24"/>
          <w:szCs w:val="24"/>
        </w:rPr>
        <w:t>, state, or federal policy. Use the following format:</w:t>
      </w:r>
    </w:p>
    <w:p w14:paraId="5784ED66" w14:textId="77777777" w:rsidR="00815E19" w:rsidRPr="00BA12F3" w:rsidRDefault="00815E19" w:rsidP="00815E19">
      <w:pPr>
        <w:numPr>
          <w:ilvl w:val="0"/>
          <w:numId w:val="17"/>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Clearly identify the policy.</w:t>
      </w:r>
    </w:p>
    <w:p w14:paraId="219450CD" w14:textId="77777777" w:rsidR="00815E19" w:rsidRPr="00BA12F3" w:rsidRDefault="00815E19" w:rsidP="00815E19">
      <w:pPr>
        <w:numPr>
          <w:ilvl w:val="0"/>
          <w:numId w:val="17"/>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State its purpose.</w:t>
      </w:r>
    </w:p>
    <w:p w14:paraId="51EC8DC8" w14:textId="77777777" w:rsidR="00815E19" w:rsidRPr="00BA12F3" w:rsidRDefault="00815E19" w:rsidP="00815E19">
      <w:pPr>
        <w:numPr>
          <w:ilvl w:val="0"/>
          <w:numId w:val="17"/>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Provide background/history.</w:t>
      </w:r>
    </w:p>
    <w:p w14:paraId="7B080C2B" w14:textId="77777777" w:rsidR="00815E19" w:rsidRPr="00BA12F3" w:rsidRDefault="00815E19" w:rsidP="00815E19">
      <w:pPr>
        <w:numPr>
          <w:ilvl w:val="0"/>
          <w:numId w:val="17"/>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Analyze its effectiveness.</w:t>
      </w:r>
    </w:p>
    <w:p w14:paraId="7EC7B7A4" w14:textId="77777777" w:rsidR="00815E19" w:rsidRPr="00BA12F3" w:rsidRDefault="00815E19" w:rsidP="00815E19">
      <w:pPr>
        <w:numPr>
          <w:ilvl w:val="0"/>
          <w:numId w:val="17"/>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Discuss its current impact.</w:t>
      </w:r>
    </w:p>
    <w:p w14:paraId="4EDD0FAE" w14:textId="77777777" w:rsidR="00815E19" w:rsidRPr="00BA12F3" w:rsidRDefault="00815E19" w:rsidP="00815E19">
      <w:pPr>
        <w:numPr>
          <w:ilvl w:val="0"/>
          <w:numId w:val="17"/>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Identify its target population.</w:t>
      </w:r>
    </w:p>
    <w:p w14:paraId="11AF5EDB" w14:textId="77777777" w:rsidR="00815E19" w:rsidRPr="00BA12F3" w:rsidRDefault="00815E19" w:rsidP="00815E19">
      <w:pPr>
        <w:numPr>
          <w:ilvl w:val="0"/>
          <w:numId w:val="17"/>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Explain its significance.</w:t>
      </w:r>
    </w:p>
    <w:p w14:paraId="0FD6A678" w14:textId="77777777" w:rsidR="00815E19" w:rsidRPr="00BA12F3" w:rsidRDefault="00815E19" w:rsidP="00815E19">
      <w:p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Format:</w:t>
      </w:r>
    </w:p>
    <w:p w14:paraId="38BCF1D5" w14:textId="77777777" w:rsidR="00815E19" w:rsidRPr="00BA12F3" w:rsidRDefault="00815E19" w:rsidP="00815E19">
      <w:pPr>
        <w:numPr>
          <w:ilvl w:val="0"/>
          <w:numId w:val="18"/>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3 pages, double-spaced</w:t>
      </w:r>
    </w:p>
    <w:p w14:paraId="4396409C" w14:textId="77777777" w:rsidR="00815E19" w:rsidRPr="00BA12F3" w:rsidRDefault="00815E19" w:rsidP="00815E19">
      <w:pPr>
        <w:numPr>
          <w:ilvl w:val="0"/>
          <w:numId w:val="18"/>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Times New Roman 12 pt, 1-inch margins</w:t>
      </w:r>
    </w:p>
    <w:p w14:paraId="76397E67" w14:textId="77777777" w:rsidR="00815E19" w:rsidRPr="00BA12F3" w:rsidRDefault="00815E19" w:rsidP="00815E19">
      <w:pPr>
        <w:numPr>
          <w:ilvl w:val="0"/>
          <w:numId w:val="18"/>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Chicago Manual of Style (footnotes)</w:t>
      </w:r>
    </w:p>
    <w:p w14:paraId="16B33E8A" w14:textId="5C65DD24" w:rsidR="00815E19" w:rsidRPr="00BA12F3" w:rsidRDefault="00815E19" w:rsidP="00815E19">
      <w:pPr>
        <w:numPr>
          <w:ilvl w:val="0"/>
          <w:numId w:val="18"/>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Cover page + bibliography required</w:t>
      </w:r>
      <w:r w:rsidR="005C03AE">
        <w:rPr>
          <w:rFonts w:ascii="Times New Roman" w:eastAsia="Times New Roman" w:hAnsi="Times New Roman" w:cs="Times New Roman"/>
          <w:sz w:val="24"/>
          <w:szCs w:val="24"/>
        </w:rPr>
        <w:t xml:space="preserve"> (in addition to the 3 required pages)</w:t>
      </w:r>
    </w:p>
    <w:p w14:paraId="7572F731" w14:textId="52592C0D" w:rsidR="00815E19" w:rsidRPr="00BA12F3" w:rsidRDefault="00815E19" w:rsidP="00815E19">
      <w:pPr>
        <w:numPr>
          <w:ilvl w:val="0"/>
          <w:numId w:val="18"/>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Use at least: 1 government source, </w:t>
      </w:r>
      <w:r w:rsidR="005C03AE">
        <w:rPr>
          <w:rFonts w:ascii="Times New Roman" w:eastAsia="Times New Roman" w:hAnsi="Times New Roman" w:cs="Times New Roman"/>
          <w:sz w:val="24"/>
          <w:szCs w:val="24"/>
        </w:rPr>
        <w:t>1</w:t>
      </w:r>
      <w:r w:rsidRPr="00BA12F3">
        <w:rPr>
          <w:rFonts w:ascii="Times New Roman" w:eastAsia="Times New Roman" w:hAnsi="Times New Roman" w:cs="Times New Roman"/>
          <w:sz w:val="24"/>
          <w:szCs w:val="24"/>
        </w:rPr>
        <w:t xml:space="preserve"> academic source, 1 think tank or policy center, and 1 source with data/statistics</w:t>
      </w:r>
    </w:p>
    <w:p w14:paraId="56820271" w14:textId="77777777" w:rsidR="00815E19" w:rsidRPr="00BA12F3" w:rsidRDefault="00815E19" w:rsidP="00815E19">
      <w:pPr>
        <w:spacing w:before="120" w:after="120" w:line="240" w:lineRule="auto"/>
        <w:outlineLvl w:val="3"/>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Video Assignment</w:t>
      </w:r>
    </w:p>
    <w:p w14:paraId="54A49BC4" w14:textId="734CAE4E" w:rsidR="00815E19" w:rsidRPr="00BA12F3" w:rsidRDefault="00815E19" w:rsidP="00815E19">
      <w:p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Create a 1–2 minute</w:t>
      </w:r>
      <w:r w:rsidR="00775DC9">
        <w:rPr>
          <w:rFonts w:ascii="Times New Roman" w:eastAsia="Times New Roman" w:hAnsi="Times New Roman" w:cs="Times New Roman"/>
          <w:sz w:val="24"/>
          <w:szCs w:val="24"/>
        </w:rPr>
        <w:t>s</w:t>
      </w:r>
      <w:r w:rsidRPr="00BA12F3">
        <w:rPr>
          <w:rFonts w:ascii="Times New Roman" w:eastAsia="Times New Roman" w:hAnsi="Times New Roman" w:cs="Times New Roman"/>
          <w:sz w:val="24"/>
          <w:szCs w:val="24"/>
        </w:rPr>
        <w:t xml:space="preserve"> educational video explaining a specific aspect of a public policy that is not well understood by the public</w:t>
      </w:r>
      <w:r w:rsidR="004F7AFA">
        <w:rPr>
          <w:rFonts w:ascii="Times New Roman" w:eastAsia="Times New Roman" w:hAnsi="Times New Roman" w:cs="Times New Roman"/>
          <w:sz w:val="24"/>
          <w:szCs w:val="24"/>
        </w:rPr>
        <w:t xml:space="preserve">.  This video should have a target audience of individuals in your age group.  Think about how you can educate </w:t>
      </w:r>
      <w:proofErr w:type="gramStart"/>
      <w:r w:rsidR="004F7AFA">
        <w:rPr>
          <w:rFonts w:ascii="Times New Roman" w:eastAsia="Times New Roman" w:hAnsi="Times New Roman" w:cs="Times New Roman"/>
          <w:sz w:val="24"/>
          <w:szCs w:val="24"/>
        </w:rPr>
        <w:t>other</w:t>
      </w:r>
      <w:proofErr w:type="gramEnd"/>
      <w:r w:rsidR="004F7AFA">
        <w:rPr>
          <w:rFonts w:ascii="Times New Roman" w:eastAsia="Times New Roman" w:hAnsi="Times New Roman" w:cs="Times New Roman"/>
          <w:sz w:val="24"/>
          <w:szCs w:val="24"/>
        </w:rPr>
        <w:t xml:space="preserve"> about an issue that you are learning about or care about.</w:t>
      </w:r>
    </w:p>
    <w:p w14:paraId="49F88B90" w14:textId="77777777" w:rsidR="00815E19" w:rsidRPr="00BA12F3" w:rsidRDefault="00815E19" w:rsidP="00815E19">
      <w:p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Part 1: Preparation (Written)</w:t>
      </w:r>
    </w:p>
    <w:p w14:paraId="5F0EF997" w14:textId="77777777" w:rsidR="00815E19" w:rsidRPr="00BA12F3" w:rsidRDefault="00815E19" w:rsidP="00815E19">
      <w:pPr>
        <w:numPr>
          <w:ilvl w:val="0"/>
          <w:numId w:val="19"/>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Describe the policy and the issue needing more awareness.</w:t>
      </w:r>
    </w:p>
    <w:p w14:paraId="5C89ED5F" w14:textId="77777777" w:rsidR="00815E19" w:rsidRPr="00BA12F3" w:rsidRDefault="00815E19" w:rsidP="00815E19">
      <w:pPr>
        <w:numPr>
          <w:ilvl w:val="0"/>
          <w:numId w:val="19"/>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Define your audience and explain why it matters.</w:t>
      </w:r>
    </w:p>
    <w:p w14:paraId="32643559" w14:textId="77777777" w:rsidR="00815E19" w:rsidRPr="00BA12F3" w:rsidRDefault="00815E19" w:rsidP="00815E19">
      <w:pPr>
        <w:numPr>
          <w:ilvl w:val="0"/>
          <w:numId w:val="19"/>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Cite 3 sources (1 poll/data, 1 academic, 1 of your choice) and explain their importance.</w:t>
      </w:r>
    </w:p>
    <w:p w14:paraId="495F5705" w14:textId="77777777" w:rsidR="00815E19" w:rsidRPr="00BA12F3" w:rsidRDefault="00815E19" w:rsidP="00815E19">
      <w:pPr>
        <w:numPr>
          <w:ilvl w:val="0"/>
          <w:numId w:val="19"/>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Reflect on how a course reading shaped your understanding.</w:t>
      </w:r>
    </w:p>
    <w:p w14:paraId="699A43CA" w14:textId="77777777" w:rsidR="00815E19" w:rsidRPr="00BA12F3" w:rsidRDefault="00815E19" w:rsidP="00815E19">
      <w:p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Part 2: Video</w:t>
      </w:r>
    </w:p>
    <w:p w14:paraId="5E278894" w14:textId="77777777" w:rsidR="00815E19" w:rsidRPr="00BA12F3" w:rsidRDefault="00815E19" w:rsidP="00815E19">
      <w:pPr>
        <w:numPr>
          <w:ilvl w:val="0"/>
          <w:numId w:val="20"/>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 xml:space="preserve">Must </w:t>
      </w:r>
      <w:proofErr w:type="gramStart"/>
      <w:r w:rsidRPr="00BA12F3">
        <w:rPr>
          <w:rFonts w:ascii="Times New Roman" w:eastAsia="Times New Roman" w:hAnsi="Times New Roman" w:cs="Times New Roman"/>
          <w:sz w:val="24"/>
          <w:szCs w:val="24"/>
        </w:rPr>
        <w:t>include:</w:t>
      </w:r>
      <w:proofErr w:type="gramEnd"/>
      <w:r w:rsidRPr="00BA12F3">
        <w:rPr>
          <w:rFonts w:ascii="Times New Roman" w:eastAsia="Times New Roman" w:hAnsi="Times New Roman" w:cs="Times New Roman"/>
          <w:sz w:val="24"/>
          <w:szCs w:val="24"/>
        </w:rPr>
        <w:t xml:space="preserve"> why the policy matters, how it works, its benefits, and data.</w:t>
      </w:r>
    </w:p>
    <w:p w14:paraId="2DAF7AB2" w14:textId="77777777" w:rsidR="00815E19" w:rsidRPr="00BA12F3" w:rsidRDefault="00815E19" w:rsidP="00815E19">
      <w:pPr>
        <w:numPr>
          <w:ilvl w:val="0"/>
          <w:numId w:val="20"/>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Can be created via TikTok, YouTube, Instagram,</w:t>
      </w:r>
      <w:r>
        <w:rPr>
          <w:rFonts w:ascii="Times New Roman" w:eastAsia="Times New Roman" w:hAnsi="Times New Roman" w:cs="Times New Roman"/>
          <w:sz w:val="24"/>
          <w:szCs w:val="24"/>
        </w:rPr>
        <w:t xml:space="preserve"> mp4 file,</w:t>
      </w:r>
      <w:r w:rsidRPr="00BA12F3">
        <w:rPr>
          <w:rFonts w:ascii="Times New Roman" w:eastAsia="Times New Roman" w:hAnsi="Times New Roman" w:cs="Times New Roman"/>
          <w:sz w:val="24"/>
          <w:szCs w:val="24"/>
        </w:rPr>
        <w:t xml:space="preserve"> or narrated PowerPoint.</w:t>
      </w:r>
    </w:p>
    <w:p w14:paraId="4002CBD7" w14:textId="77777777" w:rsidR="00815E19" w:rsidRPr="00BA12F3" w:rsidRDefault="00815E19" w:rsidP="00815E19">
      <w:p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Part 3: Posting &amp; Peer Interaction</w:t>
      </w:r>
    </w:p>
    <w:p w14:paraId="4652D464" w14:textId="77777777" w:rsidR="00815E19" w:rsidRPr="00BA12F3" w:rsidRDefault="00815E19" w:rsidP="00815E19">
      <w:pPr>
        <w:numPr>
          <w:ilvl w:val="0"/>
          <w:numId w:val="21"/>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Post your video on D2L with a 2-paragraph explanation.</w:t>
      </w:r>
    </w:p>
    <w:p w14:paraId="72AADFA2" w14:textId="77777777" w:rsidR="00815E19" w:rsidRPr="00BA12F3" w:rsidRDefault="00815E19" w:rsidP="00815E19">
      <w:pPr>
        <w:numPr>
          <w:ilvl w:val="0"/>
          <w:numId w:val="21"/>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Respond to 2–3 peers with 1–2 paragraph replies.</w:t>
      </w:r>
    </w:p>
    <w:p w14:paraId="20524BDB" w14:textId="77777777" w:rsidR="00815E19" w:rsidRPr="00BA12F3" w:rsidRDefault="00815E19" w:rsidP="00815E19">
      <w:pPr>
        <w:numPr>
          <w:ilvl w:val="0"/>
          <w:numId w:val="21"/>
        </w:numPr>
        <w:spacing w:after="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Vote for your top 3 favorite videos and explain your choices.</w:t>
      </w:r>
    </w:p>
    <w:p w14:paraId="1034C9BB" w14:textId="77777777" w:rsidR="00815E19" w:rsidRPr="00BA12F3" w:rsidRDefault="00815E19" w:rsidP="00815E19">
      <w:pPr>
        <w:spacing w:before="120" w:after="120" w:line="240" w:lineRule="auto"/>
        <w:outlineLvl w:val="3"/>
        <w:rPr>
          <w:rFonts w:ascii="Times New Roman" w:eastAsia="Times New Roman" w:hAnsi="Times New Roman" w:cs="Times New Roman"/>
          <w:b/>
          <w:bCs/>
          <w:sz w:val="24"/>
          <w:szCs w:val="24"/>
        </w:rPr>
      </w:pPr>
      <w:r w:rsidRPr="00BA12F3">
        <w:rPr>
          <w:rFonts w:ascii="Times New Roman" w:eastAsia="Times New Roman" w:hAnsi="Times New Roman" w:cs="Times New Roman"/>
          <w:b/>
          <w:bCs/>
          <w:sz w:val="24"/>
          <w:szCs w:val="24"/>
        </w:rPr>
        <w:t>In-Class Quizzes</w:t>
      </w:r>
    </w:p>
    <w:p w14:paraId="51B56D8A" w14:textId="01CDB5A9" w:rsidR="00F27D11" w:rsidRDefault="00815E19" w:rsidP="00815E19">
      <w:p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Five unannounced quizzes will be given throughout the semester. Each is worth 10 points and will take 10–15 minutes</w:t>
      </w:r>
      <w:r w:rsidR="004F7AFA">
        <w:rPr>
          <w:rFonts w:ascii="Times New Roman" w:eastAsia="Times New Roman" w:hAnsi="Times New Roman" w:cs="Times New Roman"/>
          <w:sz w:val="24"/>
          <w:szCs w:val="24"/>
        </w:rPr>
        <w:t xml:space="preserve"> to complete in class.  These will be handwritten.</w:t>
      </w:r>
    </w:p>
    <w:p w14:paraId="487312F8" w14:textId="6F70B3FA" w:rsidR="00815E19" w:rsidRDefault="00F27D11" w:rsidP="00815E19">
      <w:pPr>
        <w:spacing w:before="120" w:after="120" w:line="240" w:lineRule="auto"/>
        <w:rPr>
          <w:rFonts w:ascii="Times New Roman" w:eastAsia="Times New Roman" w:hAnsi="Times New Roman" w:cs="Times New Roman"/>
          <w:sz w:val="24"/>
          <w:szCs w:val="24"/>
        </w:rPr>
      </w:pPr>
      <w:r w:rsidRPr="00F27D11">
        <w:rPr>
          <w:rFonts w:ascii="Times New Roman" w:eastAsia="Times New Roman" w:hAnsi="Times New Roman" w:cs="Times New Roman"/>
          <w:b/>
          <w:bCs/>
          <w:sz w:val="24"/>
          <w:szCs w:val="24"/>
        </w:rPr>
        <w:t>IAD Policy Presentations</w:t>
      </w:r>
    </w:p>
    <w:p w14:paraId="04C871FB" w14:textId="30F17BD0" w:rsidR="00F27D11" w:rsidRDefault="00F27D11" w:rsidP="00F27D11">
      <w:pPr>
        <w:pStyle w:val="ListParagraph"/>
        <w:numPr>
          <w:ilvl w:val="0"/>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Groups of three students</w:t>
      </w:r>
      <w:r w:rsidR="005C03AE">
        <w:rPr>
          <w:rFonts w:ascii="Times New Roman" w:eastAsia="Times New Roman" w:hAnsi="Times New Roman" w:cs="Times New Roman"/>
          <w:sz w:val="24"/>
          <w:szCs w:val="24"/>
        </w:rPr>
        <w:t xml:space="preserve"> </w:t>
      </w:r>
    </w:p>
    <w:p w14:paraId="3FB15832" w14:textId="7E0716F0" w:rsidR="00F27D11" w:rsidRDefault="00F27D11" w:rsidP="00F27D11">
      <w:pPr>
        <w:pStyle w:val="ListParagraph"/>
        <w:numPr>
          <w:ilvl w:val="0"/>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Students will choose a public policy that interests the group (agreement on country and </w:t>
      </w:r>
      <w:r w:rsidR="005C03AE">
        <w:rPr>
          <w:rFonts w:ascii="Times New Roman" w:eastAsia="Times New Roman" w:hAnsi="Times New Roman" w:cs="Times New Roman"/>
          <w:sz w:val="24"/>
          <w:szCs w:val="24"/>
        </w:rPr>
        <w:t>issue</w:t>
      </w:r>
      <w:r>
        <w:rPr>
          <w:rFonts w:ascii="Times New Roman" w:eastAsia="Times New Roman" w:hAnsi="Times New Roman" w:cs="Times New Roman"/>
          <w:sz w:val="24"/>
          <w:szCs w:val="24"/>
        </w:rPr>
        <w:t xml:space="preserve"> in a group setting important) </w:t>
      </w:r>
    </w:p>
    <w:p w14:paraId="7924718E" w14:textId="23E0B830" w:rsidR="00F27D11" w:rsidRDefault="00F27D11" w:rsidP="00F27D11">
      <w:pPr>
        <w:pStyle w:val="ListParagraph"/>
        <w:numPr>
          <w:ilvl w:val="0"/>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group must use </w:t>
      </w:r>
      <w:hyperlink r:id="rId19" w:history="1">
        <w:r w:rsidRPr="00884090">
          <w:rPr>
            <w:rStyle w:val="Hyperlink"/>
            <w:rFonts w:ascii="Times New Roman" w:eastAsia="Times New Roman" w:hAnsi="Times New Roman" w:cs="Times New Roman"/>
            <w:sz w:val="24"/>
            <w:szCs w:val="24"/>
          </w:rPr>
          <w:t xml:space="preserve">Institutional Analysis and Development (IAD) framework </w:t>
        </w:r>
        <w:r w:rsidR="004F5D51" w:rsidRPr="00884090">
          <w:rPr>
            <w:rStyle w:val="Hyperlink"/>
            <w:rFonts w:ascii="Times New Roman" w:eastAsia="Times New Roman" w:hAnsi="Times New Roman" w:cs="Times New Roman"/>
            <w:sz w:val="24"/>
            <w:szCs w:val="24"/>
          </w:rPr>
          <w:t>(10 steps)</w:t>
        </w:r>
      </w:hyperlink>
    </w:p>
    <w:p w14:paraId="5BBCA010" w14:textId="76BF7791" w:rsidR="004F5D51" w:rsidRDefault="004F5D51" w:rsidP="00F27D11">
      <w:pPr>
        <w:pStyle w:val="ListParagraph"/>
        <w:numPr>
          <w:ilvl w:val="0"/>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Preference is given for assignment</w:t>
      </w:r>
      <w:r w:rsidR="005C03A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h</w:t>
      </w:r>
      <w:r w:rsidR="005C03AE">
        <w:rPr>
          <w:rFonts w:ascii="Times New Roman" w:eastAsia="Times New Roman" w:hAnsi="Times New Roman" w:cs="Times New Roman"/>
          <w:sz w:val="24"/>
          <w:szCs w:val="24"/>
        </w:rPr>
        <w:t>ave</w:t>
      </w:r>
      <w:r>
        <w:rPr>
          <w:rFonts w:ascii="Times New Roman" w:eastAsia="Times New Roman" w:hAnsi="Times New Roman" w:cs="Times New Roman"/>
          <w:sz w:val="24"/>
          <w:szCs w:val="24"/>
        </w:rPr>
        <w:t xml:space="preserve"> a community-based issue and in a foreign country</w:t>
      </w:r>
    </w:p>
    <w:p w14:paraId="033D502E" w14:textId="7C7979A3" w:rsidR="004F5D51" w:rsidRDefault="004F5D51" w:rsidP="00F27D11">
      <w:pPr>
        <w:pStyle w:val="ListParagraph"/>
        <w:numPr>
          <w:ilvl w:val="0"/>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of the </w:t>
      </w:r>
      <w:r w:rsidR="005C03AE">
        <w:rPr>
          <w:rFonts w:ascii="Times New Roman" w:eastAsia="Times New Roman" w:hAnsi="Times New Roman" w:cs="Times New Roman"/>
          <w:sz w:val="24"/>
          <w:szCs w:val="24"/>
        </w:rPr>
        <w:t>grade</w:t>
      </w:r>
      <w:r>
        <w:rPr>
          <w:rFonts w:ascii="Times New Roman" w:eastAsia="Times New Roman" w:hAnsi="Times New Roman" w:cs="Times New Roman"/>
          <w:sz w:val="24"/>
          <w:szCs w:val="24"/>
        </w:rPr>
        <w:t xml:space="preserve"> comes from students grading themselves and their colleagues as part of the group</w:t>
      </w:r>
      <w:r w:rsidR="005C03AE">
        <w:rPr>
          <w:rFonts w:ascii="Times New Roman" w:eastAsia="Times New Roman" w:hAnsi="Times New Roman" w:cs="Times New Roman"/>
          <w:sz w:val="24"/>
          <w:szCs w:val="24"/>
        </w:rPr>
        <w:t xml:space="preserve"> (group grade) (rubric posted in D2L)</w:t>
      </w:r>
    </w:p>
    <w:p w14:paraId="382242D3" w14:textId="72D0D23E" w:rsidR="005C03AE" w:rsidRDefault="005C03AE" w:rsidP="005C03AE">
      <w:pPr>
        <w:pStyle w:val="ListParagraph"/>
        <w:numPr>
          <w:ilvl w:val="1"/>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Submit the rubric in the correct folder in D2L</w:t>
      </w:r>
    </w:p>
    <w:p w14:paraId="0E7962AB" w14:textId="77777777" w:rsidR="005C03AE" w:rsidRDefault="004F5D51" w:rsidP="00F27D11">
      <w:pPr>
        <w:pStyle w:val="ListParagraph"/>
        <w:numPr>
          <w:ilvl w:val="0"/>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of the grade is an individual reflection about the assignment</w:t>
      </w:r>
      <w:r w:rsidR="005C03AE">
        <w:rPr>
          <w:rFonts w:ascii="Times New Roman" w:eastAsia="Times New Roman" w:hAnsi="Times New Roman" w:cs="Times New Roman"/>
          <w:sz w:val="24"/>
          <w:szCs w:val="24"/>
        </w:rPr>
        <w:t xml:space="preserve"> </w:t>
      </w:r>
    </w:p>
    <w:p w14:paraId="09F373B8" w14:textId="4BF8F7BC" w:rsidR="004F5D51" w:rsidRDefault="005C03AE" w:rsidP="005C03AE">
      <w:pPr>
        <w:pStyle w:val="ListParagraph"/>
        <w:numPr>
          <w:ilvl w:val="1"/>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pages double spaced in </w:t>
      </w:r>
      <w:r w:rsidR="004F7AF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imes </w:t>
      </w:r>
      <w:r w:rsidR="004F7AFA">
        <w:rPr>
          <w:rFonts w:ascii="Times New Roman" w:eastAsia="Times New Roman" w:hAnsi="Times New Roman" w:cs="Times New Roman"/>
          <w:sz w:val="24"/>
          <w:szCs w:val="24"/>
        </w:rPr>
        <w:t>R</w:t>
      </w:r>
      <w:r>
        <w:rPr>
          <w:rFonts w:ascii="Times New Roman" w:eastAsia="Times New Roman" w:hAnsi="Times New Roman" w:cs="Times New Roman"/>
          <w:sz w:val="24"/>
          <w:szCs w:val="24"/>
        </w:rPr>
        <w:t>oman</w:t>
      </w:r>
    </w:p>
    <w:p w14:paraId="54B0C6CB" w14:textId="520DDC61" w:rsidR="005C03AE" w:rsidRDefault="005C03AE" w:rsidP="005C03AE">
      <w:pPr>
        <w:pStyle w:val="ListParagraph"/>
        <w:numPr>
          <w:ilvl w:val="1"/>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College level writing is required</w:t>
      </w:r>
    </w:p>
    <w:p w14:paraId="510DA6B8" w14:textId="010987BA" w:rsidR="004F7AFA" w:rsidRDefault="004F7AFA" w:rsidP="005C03AE">
      <w:pPr>
        <w:pStyle w:val="ListParagraph"/>
        <w:numPr>
          <w:ilvl w:val="1"/>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Submit in the correct folder in D2L</w:t>
      </w:r>
    </w:p>
    <w:p w14:paraId="077530FA" w14:textId="56419201" w:rsidR="004F5D51" w:rsidRDefault="004F5D51" w:rsidP="00F27D11">
      <w:pPr>
        <w:pStyle w:val="ListParagraph"/>
        <w:numPr>
          <w:ilvl w:val="0"/>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 of the grade comes from</w:t>
      </w:r>
      <w:r w:rsidR="005C03AE">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group work: </w:t>
      </w:r>
    </w:p>
    <w:p w14:paraId="23FC8024" w14:textId="741624CD" w:rsidR="004F5D51" w:rsidRDefault="005C03AE" w:rsidP="004F5D51">
      <w:pPr>
        <w:pStyle w:val="ListParagraph"/>
        <w:numPr>
          <w:ilvl w:val="1"/>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4F5D51">
        <w:rPr>
          <w:rFonts w:ascii="Times New Roman" w:eastAsia="Times New Roman" w:hAnsi="Times New Roman" w:cs="Times New Roman"/>
          <w:sz w:val="24"/>
          <w:szCs w:val="24"/>
        </w:rPr>
        <w:t xml:space="preserve">ontent </w:t>
      </w:r>
    </w:p>
    <w:p w14:paraId="28347AA7" w14:textId="076C61FB" w:rsidR="004F5D51" w:rsidRDefault="005C03AE" w:rsidP="004F5D51">
      <w:pPr>
        <w:pStyle w:val="ListParagraph"/>
        <w:numPr>
          <w:ilvl w:val="1"/>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4F5D51">
        <w:rPr>
          <w:rFonts w:ascii="Times New Roman" w:eastAsia="Times New Roman" w:hAnsi="Times New Roman" w:cs="Times New Roman"/>
          <w:sz w:val="24"/>
          <w:szCs w:val="24"/>
        </w:rPr>
        <w:t xml:space="preserve">reative choice of a community </w:t>
      </w:r>
      <w:r>
        <w:rPr>
          <w:rFonts w:ascii="Times New Roman" w:eastAsia="Times New Roman" w:hAnsi="Times New Roman" w:cs="Times New Roman"/>
          <w:sz w:val="24"/>
          <w:szCs w:val="24"/>
        </w:rPr>
        <w:t>issue for the</w:t>
      </w:r>
      <w:r w:rsidR="004F5D51">
        <w:rPr>
          <w:rFonts w:ascii="Times New Roman" w:eastAsia="Times New Roman" w:hAnsi="Times New Roman" w:cs="Times New Roman"/>
          <w:sz w:val="24"/>
          <w:szCs w:val="24"/>
        </w:rPr>
        <w:t xml:space="preserve"> case study</w:t>
      </w:r>
    </w:p>
    <w:p w14:paraId="61A25D8F" w14:textId="50FAF0AC" w:rsidR="004F5D51" w:rsidRDefault="005C03AE" w:rsidP="004F5D51">
      <w:pPr>
        <w:pStyle w:val="ListParagraph"/>
        <w:numPr>
          <w:ilvl w:val="1"/>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4F5D51">
        <w:rPr>
          <w:rFonts w:ascii="Times New Roman" w:eastAsia="Times New Roman" w:hAnsi="Times New Roman" w:cs="Times New Roman"/>
          <w:sz w:val="24"/>
          <w:szCs w:val="24"/>
        </w:rPr>
        <w:t xml:space="preserve">orrect and creative application of IAD </w:t>
      </w:r>
    </w:p>
    <w:p w14:paraId="722B1002" w14:textId="1DFBE19F" w:rsidR="004F5D51" w:rsidRDefault="005C03AE" w:rsidP="004F5D51">
      <w:pPr>
        <w:pStyle w:val="ListParagraph"/>
        <w:numPr>
          <w:ilvl w:val="1"/>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College level writing is required</w:t>
      </w:r>
    </w:p>
    <w:p w14:paraId="46D79532" w14:textId="4A42B20A" w:rsidR="005C03AE" w:rsidRDefault="005C03AE" w:rsidP="005C03AE">
      <w:pPr>
        <w:pStyle w:val="ListParagraph"/>
        <w:numPr>
          <w:ilvl w:val="1"/>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of Four to Five Sources (primary and secondary sources, data, government sources, centers, NGOS, IGOs, but NO Wikipedia, </w:t>
      </w:r>
      <w:r w:rsidR="00D805AC">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 xml:space="preserve">dictionaries, </w:t>
      </w:r>
      <w:r w:rsidR="00D805AC">
        <w:rPr>
          <w:rFonts w:ascii="Times New Roman" w:eastAsia="Times New Roman" w:hAnsi="Times New Roman" w:cs="Times New Roman"/>
          <w:sz w:val="24"/>
          <w:szCs w:val="24"/>
        </w:rPr>
        <w:t xml:space="preserve">No CIA World Factbook, </w:t>
      </w:r>
      <w:r>
        <w:rPr>
          <w:rFonts w:ascii="Times New Roman" w:eastAsia="Times New Roman" w:hAnsi="Times New Roman" w:cs="Times New Roman"/>
          <w:sz w:val="24"/>
          <w:szCs w:val="24"/>
        </w:rPr>
        <w:t xml:space="preserve">or </w:t>
      </w:r>
      <w:r w:rsidR="00D805A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like sources</w:t>
      </w:r>
      <w:r w:rsidRPr="005C03AE">
        <w:rPr>
          <w:rFonts w:ascii="Times New Roman" w:eastAsia="Times New Roman" w:hAnsi="Times New Roman" w:cs="Times New Roman"/>
          <w:sz w:val="24"/>
          <w:szCs w:val="24"/>
        </w:rPr>
        <w:t>)</w:t>
      </w:r>
    </w:p>
    <w:p w14:paraId="0E114051" w14:textId="351F0EED" w:rsidR="004F7AFA" w:rsidRDefault="004F7AFA" w:rsidP="005C03AE">
      <w:pPr>
        <w:pStyle w:val="ListParagraph"/>
        <w:numPr>
          <w:ilvl w:val="1"/>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at least thirty (30) slides, plus the intro slide with names and project title, plus a bibliography slide</w:t>
      </w:r>
    </w:p>
    <w:p w14:paraId="66230FEA" w14:textId="365F1B61" w:rsidR="004F7AFA" w:rsidRPr="004F7AFA" w:rsidRDefault="004F7AFA" w:rsidP="004F7AFA">
      <w:pPr>
        <w:pStyle w:val="ListParagraph"/>
        <w:numPr>
          <w:ilvl w:val="0"/>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of you will submit the assignment for the group with complete names and assignment title</w:t>
      </w:r>
    </w:p>
    <w:p w14:paraId="0F84F264" w14:textId="571C3ADB" w:rsidR="004F7AFA" w:rsidRPr="004F7AFA" w:rsidRDefault="005C03AE" w:rsidP="004F7AFA">
      <w:pPr>
        <w:pStyle w:val="ListParagraph"/>
        <w:numPr>
          <w:ilvl w:val="0"/>
          <w:numId w:val="36"/>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questions! Please… </w:t>
      </w:r>
      <w:r w:rsidRPr="005C03AE">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7A2B6FE6" w14:textId="77777777" w:rsidR="00F27D11" w:rsidRDefault="00F27D11" w:rsidP="00815E19">
      <w:pPr>
        <w:spacing w:before="120" w:after="120" w:line="240" w:lineRule="auto"/>
        <w:rPr>
          <w:rFonts w:ascii="Times New Roman" w:eastAsia="Times New Roman" w:hAnsi="Times New Roman" w:cs="Times New Roman"/>
          <w:sz w:val="24"/>
          <w:szCs w:val="24"/>
        </w:rPr>
      </w:pPr>
    </w:p>
    <w:p w14:paraId="01AB8399" w14:textId="77777777" w:rsidR="00815E19" w:rsidRPr="00A95F3C" w:rsidRDefault="00815E19" w:rsidP="00815E19">
      <w:pPr>
        <w:rPr>
          <w:rFonts w:ascii="Times New Roman" w:hAnsi="Times New Roman" w:cs="Times New Roman"/>
          <w:sz w:val="24"/>
          <w:szCs w:val="24"/>
        </w:rPr>
      </w:pPr>
      <w:r w:rsidRPr="00A95F3C">
        <w:rPr>
          <w:rFonts w:ascii="Times New Roman" w:hAnsi="Times New Roman" w:cs="Times New Roman"/>
          <w:b/>
          <w:bCs/>
          <w:sz w:val="24"/>
          <w:szCs w:val="24"/>
        </w:rPr>
        <w:t>Social &amp; Behavioral Sciences</w:t>
      </w:r>
    </w:p>
    <w:p w14:paraId="2BE42D58" w14:textId="77777777" w:rsidR="00815E19" w:rsidRPr="00A95F3C" w:rsidRDefault="00815E19" w:rsidP="00815E19">
      <w:pPr>
        <w:rPr>
          <w:rFonts w:ascii="Times New Roman" w:hAnsi="Times New Roman" w:cs="Times New Roman"/>
          <w:sz w:val="24"/>
          <w:szCs w:val="24"/>
        </w:rPr>
      </w:pPr>
      <w:r w:rsidRPr="00A95F3C">
        <w:rPr>
          <w:rFonts w:ascii="Times New Roman" w:hAnsi="Times New Roman" w:cs="Times New Roman"/>
          <w:sz w:val="24"/>
          <w:szCs w:val="24"/>
        </w:rPr>
        <w:t>GT-SS1 (Economics or Political Systems)</w:t>
      </w:r>
    </w:p>
    <w:p w14:paraId="6BAC5B9D" w14:textId="77777777" w:rsidR="00815E19" w:rsidRPr="00A95F3C" w:rsidRDefault="00815E19" w:rsidP="00815E19">
      <w:pPr>
        <w:rPr>
          <w:rFonts w:ascii="Times New Roman" w:hAnsi="Times New Roman" w:cs="Times New Roman"/>
          <w:sz w:val="24"/>
          <w:szCs w:val="24"/>
        </w:rPr>
      </w:pPr>
      <w:r w:rsidRPr="00A95F3C">
        <w:rPr>
          <w:rFonts w:ascii="Times New Roman" w:hAnsi="Times New Roman" w:cs="Times New Roman"/>
          <w:i/>
          <w:iCs/>
          <w:sz w:val="24"/>
          <w:szCs w:val="24"/>
        </w:rPr>
        <w:t>Content Criteria</w:t>
      </w:r>
    </w:p>
    <w:p w14:paraId="4E43944A" w14:textId="77777777" w:rsidR="00815E19" w:rsidRPr="00BA12F3" w:rsidRDefault="00815E19" w:rsidP="00815E19">
      <w:pPr>
        <w:spacing w:before="120" w:after="120" w:line="240" w:lineRule="auto"/>
        <w:rPr>
          <w:rFonts w:ascii="Times New Roman" w:eastAsia="Times New Roman" w:hAnsi="Times New Roman" w:cs="Times New Roman"/>
          <w:sz w:val="24"/>
          <w:szCs w:val="24"/>
        </w:rPr>
      </w:pPr>
    </w:p>
    <w:tbl>
      <w:tblPr>
        <w:tblStyle w:val="TableGrid"/>
        <w:tblW w:w="0" w:type="auto"/>
        <w:tblInd w:w="-275" w:type="dxa"/>
        <w:tblLook w:val="04A0" w:firstRow="1" w:lastRow="0" w:firstColumn="1" w:lastColumn="0" w:noHBand="0" w:noVBand="1"/>
      </w:tblPr>
      <w:tblGrid>
        <w:gridCol w:w="2912"/>
        <w:gridCol w:w="1948"/>
        <w:gridCol w:w="1710"/>
        <w:gridCol w:w="1800"/>
      </w:tblGrid>
      <w:tr w:rsidR="00F27F65" w14:paraId="2C7FC2D6" w14:textId="4DD87215" w:rsidTr="00AA6193">
        <w:trPr>
          <w:tblHeader/>
        </w:trPr>
        <w:tc>
          <w:tcPr>
            <w:tcW w:w="2912" w:type="dxa"/>
          </w:tcPr>
          <w:p w14:paraId="119CB746" w14:textId="77777777" w:rsidR="00F27F65" w:rsidRPr="00A95F3C" w:rsidRDefault="00F27F65">
            <w:pPr>
              <w:spacing w:after="160"/>
              <w:rPr>
                <w:rFonts w:ascii="Times New Roman" w:hAnsi="Times New Roman" w:cs="Times New Roman"/>
                <w:sz w:val="24"/>
                <w:szCs w:val="24"/>
              </w:rPr>
            </w:pPr>
            <w:r w:rsidRPr="00A95F3C">
              <w:rPr>
                <w:rFonts w:ascii="Times New Roman" w:hAnsi="Times New Roman" w:cs="Times New Roman"/>
                <w:sz w:val="24"/>
                <w:szCs w:val="24"/>
              </w:rPr>
              <w:t>Students should be able to:</w:t>
            </w:r>
          </w:p>
          <w:p w14:paraId="442FAA7B" w14:textId="77777777" w:rsidR="00F27F65" w:rsidRDefault="00F27F65">
            <w:pPr>
              <w:spacing w:before="120" w:after="120" w:line="240" w:lineRule="auto"/>
              <w:rPr>
                <w:rFonts w:ascii="Times New Roman" w:eastAsia="Times New Roman" w:hAnsi="Times New Roman" w:cs="Times New Roman"/>
                <w:sz w:val="24"/>
                <w:szCs w:val="24"/>
              </w:rPr>
            </w:pPr>
          </w:p>
        </w:tc>
        <w:tc>
          <w:tcPr>
            <w:tcW w:w="1948" w:type="dxa"/>
          </w:tcPr>
          <w:p w14:paraId="73AC1768" w14:textId="52937CB4" w:rsidR="00F27F65" w:rsidRDefault="00F27F65">
            <w:pPr>
              <w:spacing w:before="120" w:after="120"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b/>
                <w:bCs/>
                <w:sz w:val="24"/>
                <w:szCs w:val="24"/>
              </w:rPr>
              <w:t>Public Policy Briefs</w:t>
            </w:r>
            <w:r>
              <w:rPr>
                <w:rFonts w:ascii="Times New Roman" w:eastAsia="Times New Roman" w:hAnsi="Times New Roman" w:cs="Times New Roman"/>
                <w:b/>
                <w:bCs/>
                <w:sz w:val="24"/>
                <w:szCs w:val="24"/>
              </w:rPr>
              <w:t xml:space="preserve"> (assignment)</w:t>
            </w:r>
          </w:p>
        </w:tc>
        <w:tc>
          <w:tcPr>
            <w:tcW w:w="1710" w:type="dxa"/>
          </w:tcPr>
          <w:p w14:paraId="2C0AF21C" w14:textId="2F2B2D35" w:rsidR="00F27F65" w:rsidRPr="00775DC9" w:rsidRDefault="00F27F65">
            <w:pPr>
              <w:spacing w:before="120" w:after="12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Video (assignment)</w:t>
            </w:r>
          </w:p>
        </w:tc>
        <w:tc>
          <w:tcPr>
            <w:tcW w:w="1800" w:type="dxa"/>
          </w:tcPr>
          <w:p w14:paraId="3AF6E36E" w14:textId="7CE7C3F0" w:rsidR="00F27F65" w:rsidRPr="00775DC9" w:rsidRDefault="00F27F65">
            <w:pPr>
              <w:spacing w:before="120" w:after="120" w:line="240" w:lineRule="auto"/>
              <w:rPr>
                <w:rFonts w:ascii="Times New Roman" w:eastAsia="Times New Roman" w:hAnsi="Times New Roman" w:cs="Times New Roman"/>
                <w:b/>
                <w:bCs/>
                <w:sz w:val="24"/>
                <w:szCs w:val="24"/>
              </w:rPr>
            </w:pPr>
            <w:r w:rsidRPr="00775DC9">
              <w:rPr>
                <w:rFonts w:ascii="Times New Roman" w:eastAsia="Times New Roman" w:hAnsi="Times New Roman" w:cs="Times New Roman"/>
                <w:b/>
                <w:bCs/>
                <w:sz w:val="24"/>
                <w:szCs w:val="24"/>
              </w:rPr>
              <w:t>IAD Policy</w:t>
            </w:r>
            <w:r>
              <w:rPr>
                <w:rFonts w:ascii="Times New Roman" w:eastAsia="Times New Roman" w:hAnsi="Times New Roman" w:cs="Times New Roman"/>
                <w:b/>
                <w:bCs/>
                <w:sz w:val="24"/>
                <w:szCs w:val="24"/>
              </w:rPr>
              <w:t xml:space="preserve"> (assignment)</w:t>
            </w:r>
          </w:p>
        </w:tc>
      </w:tr>
      <w:tr w:rsidR="00F27F65" w14:paraId="2B6DC3B9" w14:textId="4A7C1FE7" w:rsidTr="000541E2">
        <w:tc>
          <w:tcPr>
            <w:tcW w:w="2912" w:type="dxa"/>
          </w:tcPr>
          <w:p w14:paraId="3C625758" w14:textId="77777777" w:rsidR="00F27F65" w:rsidRPr="00A95F3C" w:rsidRDefault="00F27F65">
            <w:pPr>
              <w:numPr>
                <w:ilvl w:val="0"/>
                <w:numId w:val="26"/>
              </w:numPr>
              <w:spacing w:after="160"/>
              <w:rPr>
                <w:rFonts w:ascii="Times New Roman" w:hAnsi="Times New Roman" w:cs="Times New Roman"/>
                <w:sz w:val="24"/>
                <w:szCs w:val="24"/>
              </w:rPr>
            </w:pPr>
            <w:r w:rsidRPr="00A95F3C">
              <w:rPr>
                <w:rFonts w:ascii="Times New Roman" w:hAnsi="Times New Roman" w:cs="Times New Roman"/>
                <w:sz w:val="24"/>
                <w:szCs w:val="24"/>
              </w:rPr>
              <w:t>Demonstrate knowledge of economic or political systems.</w:t>
            </w:r>
          </w:p>
          <w:p w14:paraId="23BDAF60" w14:textId="77777777" w:rsidR="00F27F65" w:rsidRDefault="00F27F65">
            <w:pPr>
              <w:spacing w:before="120" w:after="120" w:line="240" w:lineRule="auto"/>
              <w:rPr>
                <w:rFonts w:ascii="Times New Roman" w:eastAsia="Times New Roman" w:hAnsi="Times New Roman" w:cs="Times New Roman"/>
                <w:sz w:val="24"/>
                <w:szCs w:val="24"/>
              </w:rPr>
            </w:pPr>
          </w:p>
        </w:tc>
        <w:tc>
          <w:tcPr>
            <w:tcW w:w="1948" w:type="dxa"/>
          </w:tcPr>
          <w:p w14:paraId="3EFDB8A3" w14:textId="5FC7CEEF"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10" w:type="dxa"/>
          </w:tcPr>
          <w:p w14:paraId="491F486F" w14:textId="77777777"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p w14:paraId="26A118FD" w14:textId="30F3B2E4" w:rsidR="00526709" w:rsidRDefault="00526709">
            <w:pPr>
              <w:spacing w:before="120" w:after="120" w:line="240" w:lineRule="auto"/>
              <w:rPr>
                <w:rFonts w:ascii="Times New Roman" w:eastAsia="Times New Roman" w:hAnsi="Times New Roman" w:cs="Times New Roman"/>
                <w:sz w:val="24"/>
                <w:szCs w:val="24"/>
              </w:rPr>
            </w:pPr>
          </w:p>
        </w:tc>
        <w:tc>
          <w:tcPr>
            <w:tcW w:w="1800" w:type="dxa"/>
          </w:tcPr>
          <w:p w14:paraId="0D48583D" w14:textId="15B0DF1D"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7F65" w14:paraId="740C669A" w14:textId="44E287BD" w:rsidTr="000541E2">
        <w:tc>
          <w:tcPr>
            <w:tcW w:w="2912" w:type="dxa"/>
          </w:tcPr>
          <w:p w14:paraId="2CFA6673" w14:textId="77777777" w:rsidR="00F27F65" w:rsidRPr="00A95F3C" w:rsidRDefault="00F27F65">
            <w:pPr>
              <w:numPr>
                <w:ilvl w:val="0"/>
                <w:numId w:val="26"/>
              </w:numPr>
              <w:spacing w:after="160"/>
              <w:rPr>
                <w:rFonts w:ascii="Times New Roman" w:hAnsi="Times New Roman" w:cs="Times New Roman"/>
                <w:sz w:val="24"/>
                <w:szCs w:val="24"/>
              </w:rPr>
            </w:pPr>
            <w:r w:rsidRPr="00A95F3C">
              <w:rPr>
                <w:rFonts w:ascii="Times New Roman" w:hAnsi="Times New Roman" w:cs="Times New Roman"/>
                <w:sz w:val="24"/>
                <w:szCs w:val="24"/>
              </w:rPr>
              <w:t xml:space="preserve">Use </w:t>
            </w:r>
            <w:proofErr w:type="gramStart"/>
            <w:r w:rsidRPr="00A95F3C">
              <w:rPr>
                <w:rFonts w:ascii="Times New Roman" w:hAnsi="Times New Roman" w:cs="Times New Roman"/>
                <w:sz w:val="24"/>
                <w:szCs w:val="24"/>
              </w:rPr>
              <w:t>the social</w:t>
            </w:r>
            <w:proofErr w:type="gramEnd"/>
            <w:r w:rsidRPr="00A95F3C">
              <w:rPr>
                <w:rFonts w:ascii="Times New Roman" w:hAnsi="Times New Roman" w:cs="Times New Roman"/>
                <w:sz w:val="24"/>
                <w:szCs w:val="24"/>
              </w:rPr>
              <w:t xml:space="preserve"> sciences to analyze and interpret issues.</w:t>
            </w:r>
          </w:p>
          <w:p w14:paraId="1D39263E" w14:textId="77777777" w:rsidR="00F27F65" w:rsidRDefault="00F27F65">
            <w:pPr>
              <w:spacing w:before="120" w:after="120" w:line="240" w:lineRule="auto"/>
              <w:rPr>
                <w:rFonts w:ascii="Times New Roman" w:eastAsia="Times New Roman" w:hAnsi="Times New Roman" w:cs="Times New Roman"/>
                <w:sz w:val="24"/>
                <w:szCs w:val="24"/>
              </w:rPr>
            </w:pPr>
          </w:p>
        </w:tc>
        <w:tc>
          <w:tcPr>
            <w:tcW w:w="1948" w:type="dxa"/>
          </w:tcPr>
          <w:p w14:paraId="347CD18B" w14:textId="0F5A968C"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X</w:t>
            </w:r>
          </w:p>
        </w:tc>
        <w:tc>
          <w:tcPr>
            <w:tcW w:w="1710" w:type="dxa"/>
          </w:tcPr>
          <w:p w14:paraId="337FA41A" w14:textId="49D80616"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800" w:type="dxa"/>
          </w:tcPr>
          <w:p w14:paraId="42C754C8" w14:textId="3D6C29E9"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7F65" w14:paraId="1057E33A" w14:textId="1FD3D5D1" w:rsidTr="000541E2">
        <w:tc>
          <w:tcPr>
            <w:tcW w:w="2912" w:type="dxa"/>
          </w:tcPr>
          <w:p w14:paraId="1AC91C02" w14:textId="77777777" w:rsidR="00F27F65" w:rsidRPr="00A95F3C" w:rsidRDefault="00F27F65">
            <w:pPr>
              <w:numPr>
                <w:ilvl w:val="0"/>
                <w:numId w:val="26"/>
              </w:numPr>
              <w:spacing w:after="160"/>
              <w:rPr>
                <w:rFonts w:ascii="Times New Roman" w:hAnsi="Times New Roman" w:cs="Times New Roman"/>
                <w:sz w:val="24"/>
                <w:szCs w:val="24"/>
              </w:rPr>
            </w:pPr>
            <w:r w:rsidRPr="00A95F3C">
              <w:rPr>
                <w:rFonts w:ascii="Times New Roman" w:hAnsi="Times New Roman" w:cs="Times New Roman"/>
                <w:sz w:val="24"/>
                <w:szCs w:val="24"/>
              </w:rPr>
              <w:t>Explain diverse perspectives and groups.</w:t>
            </w:r>
          </w:p>
          <w:p w14:paraId="30442828" w14:textId="77777777" w:rsidR="00F27F65" w:rsidRDefault="00F27F65">
            <w:pPr>
              <w:spacing w:before="120" w:after="120" w:line="240" w:lineRule="auto"/>
              <w:rPr>
                <w:rFonts w:ascii="Times New Roman" w:eastAsia="Times New Roman" w:hAnsi="Times New Roman" w:cs="Times New Roman"/>
                <w:sz w:val="24"/>
                <w:szCs w:val="24"/>
              </w:rPr>
            </w:pPr>
          </w:p>
        </w:tc>
        <w:tc>
          <w:tcPr>
            <w:tcW w:w="1948" w:type="dxa"/>
          </w:tcPr>
          <w:p w14:paraId="41C55F8C" w14:textId="214E25AB"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10" w:type="dxa"/>
          </w:tcPr>
          <w:p w14:paraId="4BEF4F9B" w14:textId="7F6E443E"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800" w:type="dxa"/>
          </w:tcPr>
          <w:p w14:paraId="36CDCDAB" w14:textId="7990A955"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7F65" w14:paraId="049CE1B5" w14:textId="5017C754" w:rsidTr="000541E2">
        <w:tc>
          <w:tcPr>
            <w:tcW w:w="2912" w:type="dxa"/>
          </w:tcPr>
          <w:p w14:paraId="16B4F433" w14:textId="77777777" w:rsidR="00F27F65" w:rsidRPr="00A95F3C" w:rsidRDefault="00F27F65">
            <w:pPr>
              <w:spacing w:after="160"/>
              <w:rPr>
                <w:rFonts w:ascii="Times New Roman" w:hAnsi="Times New Roman" w:cs="Times New Roman"/>
                <w:sz w:val="24"/>
                <w:szCs w:val="24"/>
              </w:rPr>
            </w:pPr>
            <w:r w:rsidRPr="00A95F3C">
              <w:rPr>
                <w:rFonts w:ascii="Times New Roman" w:hAnsi="Times New Roman" w:cs="Times New Roman"/>
                <w:i/>
                <w:iCs/>
                <w:sz w:val="24"/>
                <w:szCs w:val="24"/>
              </w:rPr>
              <w:t>General Education </w:t>
            </w:r>
            <w:r w:rsidRPr="00A95F3C">
              <w:rPr>
                <w:rFonts w:ascii="Times New Roman" w:hAnsi="Times New Roman" w:cs="Times New Roman"/>
                <w:b/>
                <w:bCs/>
                <w:i/>
                <w:iCs/>
                <w:sz w:val="24"/>
                <w:szCs w:val="24"/>
              </w:rPr>
              <w:t>Competencies</w:t>
            </w:r>
          </w:p>
          <w:p w14:paraId="370910FC" w14:textId="77777777" w:rsidR="00F27F65" w:rsidRDefault="00F27F65">
            <w:pPr>
              <w:spacing w:before="120" w:after="120" w:line="240" w:lineRule="auto"/>
              <w:rPr>
                <w:rFonts w:ascii="Times New Roman" w:eastAsia="Times New Roman" w:hAnsi="Times New Roman" w:cs="Times New Roman"/>
                <w:sz w:val="24"/>
                <w:szCs w:val="24"/>
              </w:rPr>
            </w:pPr>
          </w:p>
        </w:tc>
        <w:tc>
          <w:tcPr>
            <w:tcW w:w="1948" w:type="dxa"/>
          </w:tcPr>
          <w:p w14:paraId="71DD5FD2" w14:textId="77777777" w:rsidR="00F27F65" w:rsidRDefault="00F27F65">
            <w:pPr>
              <w:spacing w:before="120" w:after="120" w:line="240" w:lineRule="auto"/>
              <w:rPr>
                <w:rFonts w:ascii="Times New Roman" w:eastAsia="Times New Roman" w:hAnsi="Times New Roman" w:cs="Times New Roman"/>
                <w:sz w:val="24"/>
                <w:szCs w:val="24"/>
              </w:rPr>
            </w:pPr>
          </w:p>
        </w:tc>
        <w:tc>
          <w:tcPr>
            <w:tcW w:w="1710" w:type="dxa"/>
          </w:tcPr>
          <w:p w14:paraId="54B1F80B" w14:textId="77777777" w:rsidR="00F27F65" w:rsidRDefault="00F27F65">
            <w:pPr>
              <w:spacing w:before="120" w:after="120" w:line="240" w:lineRule="auto"/>
              <w:rPr>
                <w:rFonts w:ascii="Times New Roman" w:eastAsia="Times New Roman" w:hAnsi="Times New Roman" w:cs="Times New Roman"/>
                <w:sz w:val="24"/>
                <w:szCs w:val="24"/>
              </w:rPr>
            </w:pPr>
          </w:p>
        </w:tc>
        <w:tc>
          <w:tcPr>
            <w:tcW w:w="1800" w:type="dxa"/>
          </w:tcPr>
          <w:p w14:paraId="4A85A878" w14:textId="77777777" w:rsidR="00F27F65" w:rsidRDefault="00F27F65">
            <w:pPr>
              <w:spacing w:before="120" w:after="120" w:line="240" w:lineRule="auto"/>
              <w:rPr>
                <w:rFonts w:ascii="Times New Roman" w:eastAsia="Times New Roman" w:hAnsi="Times New Roman" w:cs="Times New Roman"/>
                <w:sz w:val="24"/>
                <w:szCs w:val="24"/>
              </w:rPr>
            </w:pPr>
          </w:p>
        </w:tc>
      </w:tr>
      <w:tr w:rsidR="00F27F65" w14:paraId="58211921" w14:textId="26AD7FC8" w:rsidTr="000541E2">
        <w:tc>
          <w:tcPr>
            <w:tcW w:w="2912" w:type="dxa"/>
          </w:tcPr>
          <w:p w14:paraId="118B95A1" w14:textId="77777777" w:rsidR="00F27F65" w:rsidRPr="00A95F3C" w:rsidRDefault="00F27F65">
            <w:pPr>
              <w:spacing w:after="160"/>
              <w:rPr>
                <w:rFonts w:ascii="Times New Roman" w:hAnsi="Times New Roman" w:cs="Times New Roman"/>
                <w:sz w:val="24"/>
                <w:szCs w:val="24"/>
              </w:rPr>
            </w:pPr>
            <w:r w:rsidRPr="00A95F3C">
              <w:rPr>
                <w:rFonts w:ascii="Times New Roman" w:hAnsi="Times New Roman" w:cs="Times New Roman"/>
                <w:sz w:val="24"/>
                <w:szCs w:val="24"/>
              </w:rPr>
              <w:t>Civic Engagement</w:t>
            </w:r>
          </w:p>
          <w:p w14:paraId="32F7EFCC" w14:textId="77777777" w:rsidR="00F27F65" w:rsidRDefault="00F27F65">
            <w:pPr>
              <w:spacing w:after="160"/>
              <w:rPr>
                <w:rFonts w:ascii="Times New Roman" w:hAnsi="Times New Roman" w:cs="Times New Roman"/>
                <w:sz w:val="24"/>
                <w:szCs w:val="24"/>
              </w:rPr>
            </w:pPr>
            <w:r w:rsidRPr="00A95F3C">
              <w:rPr>
                <w:rFonts w:ascii="Times New Roman" w:hAnsi="Times New Roman" w:cs="Times New Roman"/>
                <w:sz w:val="24"/>
                <w:szCs w:val="24"/>
              </w:rPr>
              <w:t>2</w:t>
            </w:r>
            <w:proofErr w:type="gramStart"/>
            <w:r w:rsidRPr="00A95F3C">
              <w:rPr>
                <w:rFonts w:ascii="Times New Roman" w:hAnsi="Times New Roman" w:cs="Times New Roman"/>
                <w:sz w:val="24"/>
                <w:szCs w:val="24"/>
              </w:rPr>
              <w:t>.  Civic</w:t>
            </w:r>
            <w:proofErr w:type="gramEnd"/>
            <w:r w:rsidRPr="00A95F3C">
              <w:rPr>
                <w:rFonts w:ascii="Times New Roman" w:hAnsi="Times New Roman" w:cs="Times New Roman"/>
                <w:sz w:val="24"/>
                <w:szCs w:val="24"/>
              </w:rPr>
              <w:t xml:space="preserve"> Knowledge</w:t>
            </w:r>
          </w:p>
          <w:p w14:paraId="6CB72253" w14:textId="77777777" w:rsidR="00F27F65" w:rsidRPr="00A95F3C" w:rsidRDefault="00F27F65">
            <w:pPr>
              <w:numPr>
                <w:ilvl w:val="0"/>
                <w:numId w:val="27"/>
              </w:numPr>
              <w:spacing w:after="160"/>
              <w:rPr>
                <w:rFonts w:ascii="Times New Roman" w:hAnsi="Times New Roman" w:cs="Times New Roman"/>
                <w:sz w:val="24"/>
                <w:szCs w:val="24"/>
              </w:rPr>
            </w:pPr>
            <w:r w:rsidRPr="00A95F3C">
              <w:rPr>
                <w:rFonts w:ascii="Times New Roman" w:hAnsi="Times New Roman" w:cs="Times New Roman"/>
                <w:sz w:val="24"/>
                <w:szCs w:val="24"/>
              </w:rPr>
              <w:t>Connect disciplinary knowledge to civic engagement through one’s own participation in civic life, politics, and/or government.</w:t>
            </w:r>
          </w:p>
        </w:tc>
        <w:tc>
          <w:tcPr>
            <w:tcW w:w="1948" w:type="dxa"/>
          </w:tcPr>
          <w:p w14:paraId="48ACB35A" w14:textId="4E07DC6C"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10" w:type="dxa"/>
          </w:tcPr>
          <w:p w14:paraId="24695E6F" w14:textId="443CFEF3"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800" w:type="dxa"/>
          </w:tcPr>
          <w:p w14:paraId="7958A0E3" w14:textId="3DBD0BFA"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7F65" w14:paraId="439C3811" w14:textId="05CE14C0" w:rsidTr="000541E2">
        <w:tc>
          <w:tcPr>
            <w:tcW w:w="2912" w:type="dxa"/>
          </w:tcPr>
          <w:p w14:paraId="08CDD9CA" w14:textId="77777777" w:rsidR="00F27F65" w:rsidRPr="00A95F3C" w:rsidRDefault="00F27F65">
            <w:pPr>
              <w:spacing w:after="160"/>
              <w:rPr>
                <w:rFonts w:ascii="Times New Roman" w:hAnsi="Times New Roman" w:cs="Times New Roman"/>
                <w:sz w:val="24"/>
                <w:szCs w:val="24"/>
              </w:rPr>
            </w:pPr>
            <w:r w:rsidRPr="00A95F3C">
              <w:rPr>
                <w:rFonts w:ascii="Times New Roman" w:hAnsi="Times New Roman" w:cs="Times New Roman"/>
                <w:sz w:val="24"/>
                <w:szCs w:val="24"/>
              </w:rPr>
              <w:t>Critical Thinking</w:t>
            </w:r>
          </w:p>
          <w:p w14:paraId="5C28C2D8" w14:textId="77777777" w:rsidR="00F27F65" w:rsidRPr="00A95F3C" w:rsidRDefault="00F27F65">
            <w:pPr>
              <w:rPr>
                <w:rFonts w:ascii="Times New Roman" w:hAnsi="Times New Roman" w:cs="Times New Roman"/>
                <w:sz w:val="24"/>
                <w:szCs w:val="24"/>
              </w:rPr>
            </w:pPr>
          </w:p>
        </w:tc>
        <w:tc>
          <w:tcPr>
            <w:tcW w:w="1948" w:type="dxa"/>
          </w:tcPr>
          <w:p w14:paraId="22C7B59B" w14:textId="77777777" w:rsidR="00F27F65" w:rsidRDefault="00F27F65">
            <w:pPr>
              <w:spacing w:before="120" w:after="120" w:line="240" w:lineRule="auto"/>
              <w:rPr>
                <w:rFonts w:ascii="Times New Roman" w:eastAsia="Times New Roman" w:hAnsi="Times New Roman" w:cs="Times New Roman"/>
                <w:sz w:val="24"/>
                <w:szCs w:val="24"/>
              </w:rPr>
            </w:pPr>
          </w:p>
        </w:tc>
        <w:tc>
          <w:tcPr>
            <w:tcW w:w="1710" w:type="dxa"/>
          </w:tcPr>
          <w:p w14:paraId="628ECCAE" w14:textId="77777777" w:rsidR="00F27F65" w:rsidRDefault="00F27F65">
            <w:pPr>
              <w:spacing w:before="120" w:after="120" w:line="240" w:lineRule="auto"/>
              <w:rPr>
                <w:rFonts w:ascii="Times New Roman" w:eastAsia="Times New Roman" w:hAnsi="Times New Roman" w:cs="Times New Roman"/>
                <w:sz w:val="24"/>
                <w:szCs w:val="24"/>
              </w:rPr>
            </w:pPr>
          </w:p>
        </w:tc>
        <w:tc>
          <w:tcPr>
            <w:tcW w:w="1800" w:type="dxa"/>
          </w:tcPr>
          <w:p w14:paraId="1B4F1318" w14:textId="77777777" w:rsidR="00F27F65" w:rsidRDefault="00F27F65">
            <w:pPr>
              <w:spacing w:before="120" w:after="120" w:line="240" w:lineRule="auto"/>
              <w:rPr>
                <w:rFonts w:ascii="Times New Roman" w:eastAsia="Times New Roman" w:hAnsi="Times New Roman" w:cs="Times New Roman"/>
                <w:sz w:val="24"/>
                <w:szCs w:val="24"/>
              </w:rPr>
            </w:pPr>
          </w:p>
        </w:tc>
      </w:tr>
      <w:tr w:rsidR="00F27F65" w14:paraId="4387B682" w14:textId="4154E43E" w:rsidTr="000541E2">
        <w:tc>
          <w:tcPr>
            <w:tcW w:w="2912" w:type="dxa"/>
          </w:tcPr>
          <w:p w14:paraId="5B1FAE6E" w14:textId="77777777" w:rsidR="00F27F65" w:rsidRPr="00A95F3C" w:rsidRDefault="00F27F65">
            <w:pPr>
              <w:spacing w:after="160"/>
              <w:rPr>
                <w:rFonts w:ascii="Times New Roman" w:hAnsi="Times New Roman" w:cs="Times New Roman"/>
                <w:sz w:val="24"/>
                <w:szCs w:val="24"/>
              </w:rPr>
            </w:pPr>
            <w:r w:rsidRPr="00A95F3C">
              <w:rPr>
                <w:rFonts w:ascii="Times New Roman" w:hAnsi="Times New Roman" w:cs="Times New Roman"/>
                <w:sz w:val="24"/>
                <w:szCs w:val="24"/>
              </w:rPr>
              <w:t>1</w:t>
            </w:r>
            <w:proofErr w:type="gramStart"/>
            <w:r w:rsidRPr="00A95F3C">
              <w:rPr>
                <w:rFonts w:ascii="Times New Roman" w:hAnsi="Times New Roman" w:cs="Times New Roman"/>
                <w:sz w:val="24"/>
                <w:szCs w:val="24"/>
              </w:rPr>
              <w:t>.  Explain</w:t>
            </w:r>
            <w:proofErr w:type="gramEnd"/>
            <w:r w:rsidRPr="00A95F3C">
              <w:rPr>
                <w:rFonts w:ascii="Times New Roman" w:hAnsi="Times New Roman" w:cs="Times New Roman"/>
                <w:sz w:val="24"/>
                <w:szCs w:val="24"/>
              </w:rPr>
              <w:t xml:space="preserve"> an Issue</w:t>
            </w:r>
          </w:p>
          <w:p w14:paraId="69738C06" w14:textId="77777777" w:rsidR="00F27F65" w:rsidRPr="00A95F3C" w:rsidRDefault="00F27F65">
            <w:pPr>
              <w:numPr>
                <w:ilvl w:val="0"/>
                <w:numId w:val="28"/>
              </w:numPr>
              <w:spacing w:after="160"/>
              <w:rPr>
                <w:rFonts w:ascii="Times New Roman" w:hAnsi="Times New Roman" w:cs="Times New Roman"/>
                <w:sz w:val="24"/>
                <w:szCs w:val="24"/>
              </w:rPr>
            </w:pPr>
            <w:r w:rsidRPr="00A95F3C">
              <w:rPr>
                <w:rFonts w:ascii="Times New Roman" w:hAnsi="Times New Roman" w:cs="Times New Roman"/>
                <w:sz w:val="24"/>
                <w:szCs w:val="24"/>
              </w:rPr>
              <w:t>Use information to describe a problem or issue and/or articulate a question related to the topic.</w:t>
            </w:r>
          </w:p>
          <w:p w14:paraId="10CFA8C2" w14:textId="77777777" w:rsidR="00F27F65" w:rsidRPr="00A95F3C" w:rsidRDefault="00F27F65">
            <w:pPr>
              <w:rPr>
                <w:rFonts w:ascii="Times New Roman" w:hAnsi="Times New Roman" w:cs="Times New Roman"/>
                <w:sz w:val="24"/>
                <w:szCs w:val="24"/>
              </w:rPr>
            </w:pPr>
          </w:p>
        </w:tc>
        <w:tc>
          <w:tcPr>
            <w:tcW w:w="1948" w:type="dxa"/>
          </w:tcPr>
          <w:p w14:paraId="0989E782" w14:textId="1EA00A21"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10" w:type="dxa"/>
          </w:tcPr>
          <w:p w14:paraId="0A830F37" w14:textId="730D9700"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800" w:type="dxa"/>
          </w:tcPr>
          <w:p w14:paraId="60EB722B" w14:textId="52CE0E1C"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7F65" w14:paraId="6F3358E6" w14:textId="4E14697E" w:rsidTr="000541E2">
        <w:tc>
          <w:tcPr>
            <w:tcW w:w="2912" w:type="dxa"/>
          </w:tcPr>
          <w:p w14:paraId="48717FBA" w14:textId="77777777" w:rsidR="00F27F65" w:rsidRPr="00A95F3C" w:rsidRDefault="00F27F65">
            <w:pPr>
              <w:spacing w:after="160"/>
              <w:rPr>
                <w:rFonts w:ascii="Times New Roman" w:hAnsi="Times New Roman" w:cs="Times New Roman"/>
                <w:sz w:val="24"/>
                <w:szCs w:val="24"/>
              </w:rPr>
            </w:pPr>
            <w:r w:rsidRPr="00A95F3C">
              <w:rPr>
                <w:rFonts w:ascii="Times New Roman" w:hAnsi="Times New Roman" w:cs="Times New Roman"/>
                <w:sz w:val="24"/>
                <w:szCs w:val="24"/>
              </w:rPr>
              <w:t>2</w:t>
            </w:r>
            <w:proofErr w:type="gramStart"/>
            <w:r w:rsidRPr="00A95F3C">
              <w:rPr>
                <w:rFonts w:ascii="Times New Roman" w:hAnsi="Times New Roman" w:cs="Times New Roman"/>
                <w:sz w:val="24"/>
                <w:szCs w:val="24"/>
              </w:rPr>
              <w:t>.  Utilize</w:t>
            </w:r>
            <w:proofErr w:type="gramEnd"/>
            <w:r w:rsidRPr="00A95F3C">
              <w:rPr>
                <w:rFonts w:ascii="Times New Roman" w:hAnsi="Times New Roman" w:cs="Times New Roman"/>
                <w:sz w:val="24"/>
                <w:szCs w:val="24"/>
              </w:rPr>
              <w:t xml:space="preserve"> Context</w:t>
            </w:r>
          </w:p>
          <w:p w14:paraId="453DEEFE" w14:textId="77777777" w:rsidR="00F27F65" w:rsidRPr="00A95F3C" w:rsidRDefault="00F27F65">
            <w:pPr>
              <w:numPr>
                <w:ilvl w:val="0"/>
                <w:numId w:val="29"/>
              </w:numPr>
              <w:spacing w:after="160"/>
              <w:rPr>
                <w:rFonts w:ascii="Times New Roman" w:hAnsi="Times New Roman" w:cs="Times New Roman"/>
                <w:sz w:val="24"/>
                <w:szCs w:val="24"/>
              </w:rPr>
            </w:pPr>
            <w:r w:rsidRPr="00A95F3C">
              <w:rPr>
                <w:rFonts w:ascii="Times New Roman" w:hAnsi="Times New Roman" w:cs="Times New Roman"/>
                <w:sz w:val="24"/>
                <w:szCs w:val="24"/>
              </w:rPr>
              <w:t>Evaluate the relevance of context when presenting a position.</w:t>
            </w:r>
          </w:p>
          <w:p w14:paraId="740659BE" w14:textId="77777777" w:rsidR="00F27F65" w:rsidRPr="00A95F3C" w:rsidRDefault="00F27F65">
            <w:pPr>
              <w:rPr>
                <w:rFonts w:ascii="Times New Roman" w:hAnsi="Times New Roman" w:cs="Times New Roman"/>
                <w:sz w:val="24"/>
                <w:szCs w:val="24"/>
              </w:rPr>
            </w:pPr>
          </w:p>
        </w:tc>
        <w:tc>
          <w:tcPr>
            <w:tcW w:w="1948" w:type="dxa"/>
          </w:tcPr>
          <w:p w14:paraId="32ADB533" w14:textId="7CB1673B"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10" w:type="dxa"/>
          </w:tcPr>
          <w:p w14:paraId="4D0D4403" w14:textId="6B66DC53"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800" w:type="dxa"/>
          </w:tcPr>
          <w:p w14:paraId="10F702CE" w14:textId="46003318"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7F65" w14:paraId="6E4644BE" w14:textId="63C4A403" w:rsidTr="000541E2">
        <w:tc>
          <w:tcPr>
            <w:tcW w:w="2912" w:type="dxa"/>
          </w:tcPr>
          <w:p w14:paraId="1FE65503" w14:textId="77777777" w:rsidR="00F27F65" w:rsidRPr="00A95F3C" w:rsidRDefault="00F27F65">
            <w:pPr>
              <w:numPr>
                <w:ilvl w:val="0"/>
                <w:numId w:val="29"/>
              </w:numPr>
              <w:spacing w:after="160"/>
              <w:rPr>
                <w:rFonts w:ascii="Times New Roman" w:hAnsi="Times New Roman" w:cs="Times New Roman"/>
                <w:sz w:val="24"/>
                <w:szCs w:val="24"/>
              </w:rPr>
            </w:pPr>
            <w:r w:rsidRPr="00A95F3C">
              <w:rPr>
                <w:rFonts w:ascii="Times New Roman" w:hAnsi="Times New Roman" w:cs="Times New Roman"/>
                <w:sz w:val="24"/>
                <w:szCs w:val="24"/>
              </w:rPr>
              <w:lastRenderedPageBreak/>
              <w:t>Identify assumptions.</w:t>
            </w:r>
          </w:p>
          <w:p w14:paraId="62580577" w14:textId="77777777" w:rsidR="00F27F65" w:rsidRPr="00A95F3C" w:rsidRDefault="00F27F65">
            <w:pPr>
              <w:rPr>
                <w:rFonts w:ascii="Times New Roman" w:hAnsi="Times New Roman" w:cs="Times New Roman"/>
                <w:sz w:val="24"/>
                <w:szCs w:val="24"/>
              </w:rPr>
            </w:pPr>
          </w:p>
        </w:tc>
        <w:tc>
          <w:tcPr>
            <w:tcW w:w="1948" w:type="dxa"/>
          </w:tcPr>
          <w:p w14:paraId="65D69AF7" w14:textId="3CD23B12"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10" w:type="dxa"/>
          </w:tcPr>
          <w:p w14:paraId="7503F5C8" w14:textId="77777777" w:rsidR="00F27F65" w:rsidRDefault="00F27F65">
            <w:pPr>
              <w:spacing w:before="120" w:after="120" w:line="240" w:lineRule="auto"/>
              <w:rPr>
                <w:rFonts w:ascii="Times New Roman" w:eastAsia="Times New Roman" w:hAnsi="Times New Roman" w:cs="Times New Roman"/>
                <w:sz w:val="24"/>
                <w:szCs w:val="24"/>
              </w:rPr>
            </w:pPr>
          </w:p>
        </w:tc>
        <w:tc>
          <w:tcPr>
            <w:tcW w:w="1800" w:type="dxa"/>
          </w:tcPr>
          <w:p w14:paraId="33F8E3C1" w14:textId="10B50147"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7F65" w14:paraId="2AA8FAE0" w14:textId="4B60757F" w:rsidTr="000541E2">
        <w:tc>
          <w:tcPr>
            <w:tcW w:w="2912" w:type="dxa"/>
          </w:tcPr>
          <w:p w14:paraId="18C820DE" w14:textId="77777777" w:rsidR="00F27F65" w:rsidRPr="00A95F3C" w:rsidRDefault="00F27F65">
            <w:pPr>
              <w:numPr>
                <w:ilvl w:val="0"/>
                <w:numId w:val="29"/>
              </w:numPr>
              <w:spacing w:after="160"/>
              <w:rPr>
                <w:rFonts w:ascii="Times New Roman" w:hAnsi="Times New Roman" w:cs="Times New Roman"/>
                <w:sz w:val="24"/>
                <w:szCs w:val="24"/>
              </w:rPr>
            </w:pPr>
            <w:r w:rsidRPr="00A95F3C">
              <w:rPr>
                <w:rFonts w:ascii="Times New Roman" w:hAnsi="Times New Roman" w:cs="Times New Roman"/>
                <w:sz w:val="24"/>
                <w:szCs w:val="24"/>
              </w:rPr>
              <w:t>Analyze one’s own and other’s assumptions.</w:t>
            </w:r>
          </w:p>
          <w:p w14:paraId="50A1913B" w14:textId="77777777" w:rsidR="00F27F65" w:rsidRPr="00A95F3C" w:rsidRDefault="00F27F65">
            <w:pPr>
              <w:rPr>
                <w:rFonts w:ascii="Times New Roman" w:hAnsi="Times New Roman" w:cs="Times New Roman"/>
                <w:sz w:val="24"/>
                <w:szCs w:val="24"/>
              </w:rPr>
            </w:pPr>
          </w:p>
        </w:tc>
        <w:tc>
          <w:tcPr>
            <w:tcW w:w="1948" w:type="dxa"/>
          </w:tcPr>
          <w:p w14:paraId="614D6131" w14:textId="6830E619"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10" w:type="dxa"/>
          </w:tcPr>
          <w:p w14:paraId="7096900E" w14:textId="1F5E00E1" w:rsidR="00F27F65" w:rsidRDefault="00F27F65">
            <w:pPr>
              <w:spacing w:before="120" w:after="120" w:line="240" w:lineRule="auto"/>
              <w:rPr>
                <w:rFonts w:ascii="Times New Roman" w:eastAsia="Times New Roman" w:hAnsi="Times New Roman" w:cs="Times New Roman"/>
                <w:sz w:val="24"/>
                <w:szCs w:val="24"/>
              </w:rPr>
            </w:pPr>
          </w:p>
        </w:tc>
        <w:tc>
          <w:tcPr>
            <w:tcW w:w="1800" w:type="dxa"/>
          </w:tcPr>
          <w:p w14:paraId="5B216192" w14:textId="0AFEC74E"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7F65" w14:paraId="3243B688" w14:textId="60416E63" w:rsidTr="000541E2">
        <w:tc>
          <w:tcPr>
            <w:tcW w:w="2912" w:type="dxa"/>
          </w:tcPr>
          <w:p w14:paraId="2FAD3F3D" w14:textId="77777777" w:rsidR="00F27F65" w:rsidRPr="00A95F3C" w:rsidRDefault="00F27F65">
            <w:pPr>
              <w:spacing w:after="160"/>
              <w:rPr>
                <w:rFonts w:ascii="Times New Roman" w:hAnsi="Times New Roman" w:cs="Times New Roman"/>
                <w:sz w:val="24"/>
                <w:szCs w:val="24"/>
              </w:rPr>
            </w:pPr>
            <w:r w:rsidRPr="00A95F3C">
              <w:rPr>
                <w:rFonts w:ascii="Times New Roman" w:hAnsi="Times New Roman" w:cs="Times New Roman"/>
                <w:sz w:val="24"/>
                <w:szCs w:val="24"/>
              </w:rPr>
              <w:t>5</w:t>
            </w:r>
            <w:proofErr w:type="gramStart"/>
            <w:r w:rsidRPr="00A95F3C">
              <w:rPr>
                <w:rFonts w:ascii="Times New Roman" w:hAnsi="Times New Roman" w:cs="Times New Roman"/>
                <w:sz w:val="24"/>
                <w:szCs w:val="24"/>
              </w:rPr>
              <w:t>.  Understand</w:t>
            </w:r>
            <w:proofErr w:type="gramEnd"/>
            <w:r w:rsidRPr="00A95F3C">
              <w:rPr>
                <w:rFonts w:ascii="Times New Roman" w:hAnsi="Times New Roman" w:cs="Times New Roman"/>
                <w:sz w:val="24"/>
                <w:szCs w:val="24"/>
              </w:rPr>
              <w:t xml:space="preserve"> Implications and Make Connections</w:t>
            </w:r>
          </w:p>
          <w:p w14:paraId="245FD52A" w14:textId="77777777" w:rsidR="00F27F65" w:rsidRPr="00A95F3C" w:rsidRDefault="00F27F65">
            <w:pPr>
              <w:numPr>
                <w:ilvl w:val="0"/>
                <w:numId w:val="30"/>
              </w:numPr>
              <w:spacing w:after="160"/>
              <w:rPr>
                <w:rFonts w:ascii="Times New Roman" w:hAnsi="Times New Roman" w:cs="Times New Roman"/>
                <w:sz w:val="24"/>
                <w:szCs w:val="24"/>
              </w:rPr>
            </w:pPr>
            <w:r w:rsidRPr="00A95F3C">
              <w:rPr>
                <w:rFonts w:ascii="Times New Roman" w:hAnsi="Times New Roman" w:cs="Times New Roman"/>
                <w:sz w:val="24"/>
                <w:szCs w:val="24"/>
              </w:rPr>
              <w:t>Establish a conclusion that is tied to the range of information presented.</w:t>
            </w:r>
          </w:p>
          <w:p w14:paraId="0B81631C" w14:textId="77777777" w:rsidR="00F27F65" w:rsidRPr="00A95F3C" w:rsidRDefault="00F27F65">
            <w:pPr>
              <w:ind w:left="720"/>
              <w:rPr>
                <w:rFonts w:ascii="Times New Roman" w:hAnsi="Times New Roman" w:cs="Times New Roman"/>
                <w:sz w:val="24"/>
                <w:szCs w:val="24"/>
              </w:rPr>
            </w:pPr>
          </w:p>
        </w:tc>
        <w:tc>
          <w:tcPr>
            <w:tcW w:w="1948" w:type="dxa"/>
          </w:tcPr>
          <w:p w14:paraId="7DC3DB25" w14:textId="36F82EA4"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10" w:type="dxa"/>
          </w:tcPr>
          <w:p w14:paraId="5DBB2090" w14:textId="74548A4E"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800" w:type="dxa"/>
          </w:tcPr>
          <w:p w14:paraId="6EDD138B" w14:textId="6B30ABE3"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7F65" w14:paraId="292587E2" w14:textId="08CBA7D5" w:rsidTr="000541E2">
        <w:tc>
          <w:tcPr>
            <w:tcW w:w="2912" w:type="dxa"/>
          </w:tcPr>
          <w:p w14:paraId="6ABE3CC5" w14:textId="77777777" w:rsidR="00F27F65" w:rsidRPr="00A95F3C" w:rsidRDefault="00F27F65">
            <w:pPr>
              <w:numPr>
                <w:ilvl w:val="0"/>
                <w:numId w:val="30"/>
              </w:numPr>
              <w:spacing w:after="160"/>
              <w:rPr>
                <w:rFonts w:ascii="Times New Roman" w:hAnsi="Times New Roman" w:cs="Times New Roman"/>
                <w:sz w:val="24"/>
                <w:szCs w:val="24"/>
              </w:rPr>
            </w:pPr>
            <w:r w:rsidRPr="00A95F3C">
              <w:rPr>
                <w:rFonts w:ascii="Times New Roman" w:hAnsi="Times New Roman" w:cs="Times New Roman"/>
                <w:sz w:val="24"/>
                <w:szCs w:val="24"/>
              </w:rPr>
              <w:t>Reflect on implications and consequences of stated conclusion.</w:t>
            </w:r>
          </w:p>
          <w:p w14:paraId="1F2E48B4" w14:textId="77777777" w:rsidR="00F27F65" w:rsidRPr="00A95F3C" w:rsidRDefault="00F27F65">
            <w:pPr>
              <w:ind w:left="360"/>
              <w:rPr>
                <w:rFonts w:ascii="Times New Roman" w:hAnsi="Times New Roman" w:cs="Times New Roman"/>
                <w:sz w:val="24"/>
                <w:szCs w:val="24"/>
              </w:rPr>
            </w:pPr>
          </w:p>
        </w:tc>
        <w:tc>
          <w:tcPr>
            <w:tcW w:w="1948" w:type="dxa"/>
          </w:tcPr>
          <w:p w14:paraId="4DA7F3E3" w14:textId="6A221015"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710" w:type="dxa"/>
          </w:tcPr>
          <w:p w14:paraId="3F4424C8" w14:textId="6A4AD8FB"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800" w:type="dxa"/>
          </w:tcPr>
          <w:p w14:paraId="3443D3EA" w14:textId="4641C90B" w:rsidR="00F27F65" w:rsidRDefault="00F27F6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bl>
    <w:p w14:paraId="1FDAB4B5" w14:textId="77777777" w:rsidR="00815E19" w:rsidRPr="00BA12F3" w:rsidRDefault="00815E19" w:rsidP="00815E19">
      <w:pPr>
        <w:spacing w:before="120" w:after="12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517"/>
        <w:gridCol w:w="2517"/>
        <w:gridCol w:w="2518"/>
        <w:gridCol w:w="2518"/>
      </w:tblGrid>
      <w:tr w:rsidR="00F27F65" w14:paraId="03241DFA" w14:textId="77777777" w:rsidTr="00AA6193">
        <w:trPr>
          <w:tblHeader/>
        </w:trPr>
        <w:tc>
          <w:tcPr>
            <w:tcW w:w="2517" w:type="dxa"/>
          </w:tcPr>
          <w:p w14:paraId="07B364A5" w14:textId="44380B67" w:rsidR="00F27F65" w:rsidRPr="00AA6193" w:rsidRDefault="00F27F65" w:rsidP="00815E19">
            <w:pPr>
              <w:rPr>
                <w:rFonts w:ascii="Times New Roman" w:hAnsi="Times New Roman" w:cs="Times New Roman"/>
                <w:b/>
                <w:bCs/>
                <w:sz w:val="24"/>
                <w:szCs w:val="24"/>
              </w:rPr>
            </w:pPr>
            <w:r w:rsidRPr="00AA6193">
              <w:rPr>
                <w:rFonts w:ascii="Times New Roman" w:hAnsi="Times New Roman" w:cs="Times New Roman"/>
                <w:b/>
                <w:bCs/>
                <w:sz w:val="24"/>
                <w:szCs w:val="24"/>
              </w:rPr>
              <w:t>CLOs</w:t>
            </w:r>
          </w:p>
        </w:tc>
        <w:tc>
          <w:tcPr>
            <w:tcW w:w="2517" w:type="dxa"/>
          </w:tcPr>
          <w:p w14:paraId="0828CE75" w14:textId="49D79A3B" w:rsidR="00F27F65" w:rsidRDefault="00F27F65" w:rsidP="00815E19">
            <w:pPr>
              <w:rPr>
                <w:rFonts w:ascii="Times New Roman" w:hAnsi="Times New Roman" w:cs="Times New Roman"/>
                <w:sz w:val="24"/>
                <w:szCs w:val="24"/>
              </w:rPr>
            </w:pPr>
            <w:r w:rsidRPr="00BA12F3">
              <w:rPr>
                <w:rFonts w:ascii="Times New Roman" w:eastAsia="Times New Roman" w:hAnsi="Times New Roman" w:cs="Times New Roman"/>
                <w:b/>
                <w:bCs/>
                <w:sz w:val="24"/>
                <w:szCs w:val="24"/>
              </w:rPr>
              <w:t>Public Policy Briefs</w:t>
            </w:r>
            <w:r>
              <w:rPr>
                <w:rFonts w:ascii="Times New Roman" w:eastAsia="Times New Roman" w:hAnsi="Times New Roman" w:cs="Times New Roman"/>
                <w:b/>
                <w:bCs/>
                <w:sz w:val="24"/>
                <w:szCs w:val="24"/>
              </w:rPr>
              <w:t xml:space="preserve"> (assignment)</w:t>
            </w:r>
          </w:p>
        </w:tc>
        <w:tc>
          <w:tcPr>
            <w:tcW w:w="2518" w:type="dxa"/>
          </w:tcPr>
          <w:p w14:paraId="2085210B" w14:textId="2E41EE1C" w:rsidR="00F27F65" w:rsidRDefault="00F27F65" w:rsidP="00815E19">
            <w:pPr>
              <w:rPr>
                <w:rFonts w:ascii="Times New Roman" w:hAnsi="Times New Roman" w:cs="Times New Roman"/>
                <w:sz w:val="24"/>
                <w:szCs w:val="24"/>
              </w:rPr>
            </w:pPr>
            <w:r>
              <w:rPr>
                <w:rFonts w:ascii="Times New Roman" w:eastAsia="Times New Roman" w:hAnsi="Times New Roman" w:cs="Times New Roman"/>
                <w:b/>
                <w:bCs/>
                <w:sz w:val="24"/>
                <w:szCs w:val="24"/>
              </w:rPr>
              <w:t>Video (assignment)</w:t>
            </w:r>
          </w:p>
        </w:tc>
        <w:tc>
          <w:tcPr>
            <w:tcW w:w="2518" w:type="dxa"/>
          </w:tcPr>
          <w:p w14:paraId="2E5161DD" w14:textId="3B288104" w:rsidR="00F27F65" w:rsidRDefault="00F27F65" w:rsidP="00815E19">
            <w:pPr>
              <w:rPr>
                <w:rFonts w:ascii="Times New Roman" w:hAnsi="Times New Roman" w:cs="Times New Roman"/>
                <w:sz w:val="24"/>
                <w:szCs w:val="24"/>
              </w:rPr>
            </w:pPr>
            <w:r w:rsidRPr="00775DC9">
              <w:rPr>
                <w:rFonts w:ascii="Times New Roman" w:eastAsia="Times New Roman" w:hAnsi="Times New Roman" w:cs="Times New Roman"/>
                <w:b/>
                <w:bCs/>
                <w:sz w:val="24"/>
                <w:szCs w:val="24"/>
              </w:rPr>
              <w:t>IAD Policy</w:t>
            </w:r>
            <w:r>
              <w:rPr>
                <w:rFonts w:ascii="Times New Roman" w:eastAsia="Times New Roman" w:hAnsi="Times New Roman" w:cs="Times New Roman"/>
                <w:b/>
                <w:bCs/>
                <w:sz w:val="24"/>
                <w:szCs w:val="24"/>
              </w:rPr>
              <w:t xml:space="preserve"> (assignment)</w:t>
            </w:r>
          </w:p>
        </w:tc>
      </w:tr>
      <w:tr w:rsidR="00F27F65" w14:paraId="73A6DE0C" w14:textId="77777777" w:rsidTr="00F27F65">
        <w:tc>
          <w:tcPr>
            <w:tcW w:w="2517" w:type="dxa"/>
          </w:tcPr>
          <w:p w14:paraId="2E2D5422" w14:textId="77777777" w:rsidR="00F27F65" w:rsidRPr="00AA6193" w:rsidRDefault="00F27F65" w:rsidP="00AA6193">
            <w:pPr>
              <w:rPr>
                <w:rFonts w:ascii="Times New Roman" w:hAnsi="Times New Roman" w:cs="Times New Roman"/>
                <w:sz w:val="24"/>
                <w:szCs w:val="24"/>
              </w:rPr>
            </w:pPr>
            <w:r w:rsidRPr="00AA6193">
              <w:rPr>
                <w:rFonts w:ascii="Times New Roman" w:eastAsia="Calibri" w:hAnsi="Times New Roman" w:cs="Times New Roman"/>
                <w:b/>
                <w:bCs/>
                <w:color w:val="000000"/>
                <w:kern w:val="2"/>
                <w:sz w:val="24"/>
                <w:szCs w:val="24"/>
                <w14:ligatures w14:val="standardContextual"/>
              </w:rPr>
              <w:t>Define</w:t>
            </w:r>
            <w:r w:rsidRPr="00AA6193">
              <w:rPr>
                <w:rFonts w:ascii="Times New Roman" w:hAnsi="Times New Roman" w:cs="Times New Roman"/>
                <w:b/>
                <w:bCs/>
                <w:sz w:val="24"/>
                <w:szCs w:val="24"/>
              </w:rPr>
              <w:t xml:space="preserve"> </w:t>
            </w:r>
            <w:r w:rsidRPr="00AA6193">
              <w:rPr>
                <w:rFonts w:ascii="Times New Roman" w:hAnsi="Times New Roman" w:cs="Times New Roman"/>
                <w:sz w:val="24"/>
                <w:szCs w:val="24"/>
              </w:rPr>
              <w:t>what public policy is. CLO 1</w:t>
            </w:r>
          </w:p>
          <w:p w14:paraId="1B9EA643" w14:textId="77777777" w:rsidR="00F27F65" w:rsidRDefault="00F27F65" w:rsidP="00815E19">
            <w:pPr>
              <w:rPr>
                <w:rFonts w:ascii="Times New Roman" w:hAnsi="Times New Roman" w:cs="Times New Roman"/>
                <w:sz w:val="24"/>
                <w:szCs w:val="24"/>
              </w:rPr>
            </w:pPr>
          </w:p>
        </w:tc>
        <w:tc>
          <w:tcPr>
            <w:tcW w:w="2517" w:type="dxa"/>
          </w:tcPr>
          <w:p w14:paraId="044C931D" w14:textId="77777777" w:rsidR="00F27F65" w:rsidRDefault="00AA6193" w:rsidP="00815E19">
            <w:pPr>
              <w:rPr>
                <w:rFonts w:ascii="Times New Roman" w:hAnsi="Times New Roman" w:cs="Times New Roman"/>
                <w:sz w:val="24"/>
                <w:szCs w:val="24"/>
              </w:rPr>
            </w:pPr>
            <w:r>
              <w:rPr>
                <w:rFonts w:ascii="Times New Roman" w:hAnsi="Times New Roman" w:cs="Times New Roman"/>
                <w:sz w:val="24"/>
                <w:szCs w:val="24"/>
              </w:rPr>
              <w:t>X</w:t>
            </w:r>
          </w:p>
          <w:p w14:paraId="305D12CA" w14:textId="2F9FDCCB" w:rsidR="00AA6193" w:rsidRDefault="00F37644" w:rsidP="00815E19">
            <w:pPr>
              <w:rPr>
                <w:rFonts w:ascii="Times New Roman" w:hAnsi="Times New Roman" w:cs="Times New Roman"/>
                <w:sz w:val="24"/>
                <w:szCs w:val="24"/>
              </w:rPr>
            </w:pPr>
            <w:r>
              <w:rPr>
                <w:rFonts w:ascii="Times New Roman" w:eastAsia="Times New Roman" w:hAnsi="Times New Roman" w:cs="Times New Roman"/>
                <w:sz w:val="24"/>
                <w:szCs w:val="24"/>
              </w:rPr>
              <w:t>“</w:t>
            </w:r>
            <w:r w:rsidR="00AA6193" w:rsidRPr="00BA12F3">
              <w:rPr>
                <w:rFonts w:ascii="Times New Roman" w:eastAsia="Times New Roman" w:hAnsi="Times New Roman" w:cs="Times New Roman"/>
                <w:sz w:val="24"/>
                <w:szCs w:val="24"/>
              </w:rPr>
              <w:t>Clearly identify the policy</w:t>
            </w:r>
            <w:r>
              <w:rPr>
                <w:rFonts w:ascii="Times New Roman" w:eastAsia="Times New Roman" w:hAnsi="Times New Roman" w:cs="Times New Roman"/>
                <w:sz w:val="24"/>
                <w:szCs w:val="24"/>
              </w:rPr>
              <w:t>”</w:t>
            </w:r>
          </w:p>
        </w:tc>
        <w:tc>
          <w:tcPr>
            <w:tcW w:w="2518" w:type="dxa"/>
          </w:tcPr>
          <w:p w14:paraId="1C7154DB" w14:textId="77777777" w:rsidR="00F27F65" w:rsidRDefault="00AA6193" w:rsidP="00815E19">
            <w:pPr>
              <w:rPr>
                <w:rFonts w:ascii="Times New Roman" w:hAnsi="Times New Roman" w:cs="Times New Roman"/>
                <w:sz w:val="24"/>
                <w:szCs w:val="24"/>
              </w:rPr>
            </w:pPr>
            <w:r>
              <w:rPr>
                <w:rFonts w:ascii="Times New Roman" w:hAnsi="Times New Roman" w:cs="Times New Roman"/>
                <w:sz w:val="24"/>
                <w:szCs w:val="24"/>
              </w:rPr>
              <w:t>X</w:t>
            </w:r>
          </w:p>
          <w:p w14:paraId="7DA68D92" w14:textId="7F97CD06" w:rsidR="00F37644" w:rsidRDefault="00F37644" w:rsidP="00815E19">
            <w:pPr>
              <w:rPr>
                <w:rFonts w:ascii="Times New Roman" w:hAnsi="Times New Roman" w:cs="Times New Roman"/>
                <w:sz w:val="24"/>
                <w:szCs w:val="24"/>
              </w:rPr>
            </w:pPr>
            <w:r>
              <w:rPr>
                <w:rFonts w:ascii="Times New Roman" w:eastAsia="Times New Roman" w:hAnsi="Times New Roman" w:cs="Times New Roman"/>
                <w:sz w:val="24"/>
                <w:szCs w:val="24"/>
              </w:rPr>
              <w:t>“</w:t>
            </w:r>
            <w:proofErr w:type="gramStart"/>
            <w:r w:rsidRPr="00BA12F3">
              <w:rPr>
                <w:rFonts w:ascii="Times New Roman" w:eastAsia="Times New Roman" w:hAnsi="Times New Roman" w:cs="Times New Roman"/>
                <w:sz w:val="24"/>
                <w:szCs w:val="24"/>
              </w:rPr>
              <w:t>educational</w:t>
            </w:r>
            <w:proofErr w:type="gramEnd"/>
            <w:r w:rsidRPr="00BA12F3">
              <w:rPr>
                <w:rFonts w:ascii="Times New Roman" w:eastAsia="Times New Roman" w:hAnsi="Times New Roman" w:cs="Times New Roman"/>
                <w:sz w:val="24"/>
                <w:szCs w:val="24"/>
              </w:rPr>
              <w:t xml:space="preserve"> video explaining a specific aspect of a public policy</w:t>
            </w:r>
            <w:r>
              <w:rPr>
                <w:rFonts w:ascii="Times New Roman" w:eastAsia="Times New Roman" w:hAnsi="Times New Roman" w:cs="Times New Roman"/>
                <w:sz w:val="24"/>
                <w:szCs w:val="24"/>
              </w:rPr>
              <w:t>”</w:t>
            </w:r>
          </w:p>
        </w:tc>
        <w:tc>
          <w:tcPr>
            <w:tcW w:w="2518" w:type="dxa"/>
          </w:tcPr>
          <w:p w14:paraId="3C0BE55A" w14:textId="77777777" w:rsidR="00F27F65" w:rsidRDefault="00AA6193" w:rsidP="00815E19">
            <w:pPr>
              <w:rPr>
                <w:rFonts w:ascii="Times New Roman" w:hAnsi="Times New Roman" w:cs="Times New Roman"/>
                <w:sz w:val="24"/>
                <w:szCs w:val="24"/>
              </w:rPr>
            </w:pPr>
            <w:r>
              <w:rPr>
                <w:rFonts w:ascii="Times New Roman" w:hAnsi="Times New Roman" w:cs="Times New Roman"/>
                <w:sz w:val="24"/>
                <w:szCs w:val="24"/>
              </w:rPr>
              <w:t>X</w:t>
            </w:r>
          </w:p>
          <w:p w14:paraId="79921119" w14:textId="04A9FFEE" w:rsidR="00884090" w:rsidRDefault="00884090" w:rsidP="00815E19">
            <w:pPr>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a community-based issue and in a foreign country”</w:t>
            </w:r>
          </w:p>
        </w:tc>
      </w:tr>
      <w:tr w:rsidR="00F27F65" w14:paraId="750FCFEF" w14:textId="77777777" w:rsidTr="00F27F65">
        <w:tc>
          <w:tcPr>
            <w:tcW w:w="2517" w:type="dxa"/>
          </w:tcPr>
          <w:p w14:paraId="5E1A533F" w14:textId="77777777" w:rsidR="00F27F65" w:rsidRPr="00BA12F3" w:rsidRDefault="00F27F65" w:rsidP="00AA6193">
            <w:pPr>
              <w:spacing w:after="4" w:line="251" w:lineRule="auto"/>
              <w:rPr>
                <w:rFonts w:ascii="Times New Roman" w:eastAsia="Calibri" w:hAnsi="Times New Roman" w:cs="Times New Roman"/>
                <w:color w:val="000000"/>
                <w:kern w:val="2"/>
                <w:sz w:val="24"/>
                <w:szCs w:val="24"/>
                <w14:ligatures w14:val="standardContextual"/>
              </w:rPr>
            </w:pPr>
            <w:r w:rsidRPr="004A235F">
              <w:rPr>
                <w:rFonts w:ascii="Times New Roman" w:hAnsi="Times New Roman" w:cs="Times New Roman"/>
                <w:b/>
                <w:bCs/>
                <w:sz w:val="24"/>
                <w:szCs w:val="24"/>
              </w:rPr>
              <w:t>Explain</w:t>
            </w:r>
            <w:r w:rsidRPr="00BA12F3">
              <w:rPr>
                <w:rFonts w:ascii="Times New Roman" w:eastAsia="Calibri" w:hAnsi="Times New Roman" w:cs="Times New Roman"/>
                <w:color w:val="000000"/>
                <w:kern w:val="2"/>
                <w:sz w:val="24"/>
                <w:szCs w:val="24"/>
                <w14:ligatures w14:val="standardContextual"/>
              </w:rPr>
              <w:t xml:space="preserve"> the </w:t>
            </w:r>
            <w:r>
              <w:rPr>
                <w:rFonts w:ascii="Times New Roman" w:eastAsia="Calibri" w:hAnsi="Times New Roman" w:cs="Times New Roman"/>
                <w:color w:val="000000"/>
                <w:kern w:val="2"/>
                <w:sz w:val="24"/>
                <w:szCs w:val="24"/>
                <w14:ligatures w14:val="standardContextual"/>
              </w:rPr>
              <w:t xml:space="preserve">components and the </w:t>
            </w:r>
            <w:r w:rsidRPr="00BA12F3">
              <w:rPr>
                <w:rFonts w:ascii="Times New Roman" w:eastAsia="Calibri" w:hAnsi="Times New Roman" w:cs="Times New Roman"/>
                <w:color w:val="000000"/>
                <w:kern w:val="2"/>
                <w:sz w:val="24"/>
                <w:szCs w:val="24"/>
                <w14:ligatures w14:val="standardContextual"/>
              </w:rPr>
              <w:t>stages of the public policy process.</w:t>
            </w:r>
            <w:r>
              <w:rPr>
                <w:rFonts w:ascii="Times New Roman" w:eastAsia="Calibri" w:hAnsi="Times New Roman" w:cs="Times New Roman"/>
                <w:color w:val="000000"/>
                <w:kern w:val="2"/>
                <w:sz w:val="24"/>
                <w:szCs w:val="24"/>
                <w14:ligatures w14:val="standardContextual"/>
              </w:rPr>
              <w:t xml:space="preserve"> CLO 2</w:t>
            </w:r>
          </w:p>
          <w:p w14:paraId="63A156D6" w14:textId="77777777" w:rsidR="00F27F65" w:rsidRDefault="00F27F65" w:rsidP="00815E19">
            <w:pPr>
              <w:rPr>
                <w:rFonts w:ascii="Times New Roman" w:hAnsi="Times New Roman" w:cs="Times New Roman"/>
                <w:sz w:val="24"/>
                <w:szCs w:val="24"/>
              </w:rPr>
            </w:pPr>
          </w:p>
        </w:tc>
        <w:tc>
          <w:tcPr>
            <w:tcW w:w="2517" w:type="dxa"/>
          </w:tcPr>
          <w:p w14:paraId="7DF062D1" w14:textId="77777777" w:rsidR="00F27F65" w:rsidRDefault="00AA6193" w:rsidP="00815E19">
            <w:pPr>
              <w:rPr>
                <w:rFonts w:ascii="Times New Roman" w:hAnsi="Times New Roman" w:cs="Times New Roman"/>
                <w:sz w:val="24"/>
                <w:szCs w:val="24"/>
              </w:rPr>
            </w:pPr>
            <w:r>
              <w:rPr>
                <w:rFonts w:ascii="Times New Roman" w:hAnsi="Times New Roman" w:cs="Times New Roman"/>
                <w:sz w:val="24"/>
                <w:szCs w:val="24"/>
              </w:rPr>
              <w:t>X</w:t>
            </w:r>
          </w:p>
          <w:p w14:paraId="7F9CE409" w14:textId="242F3E55" w:rsidR="00526709" w:rsidRDefault="00F37644" w:rsidP="00815E1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26709" w:rsidRPr="00BA12F3">
              <w:rPr>
                <w:rFonts w:ascii="Times New Roman" w:eastAsia="Times New Roman" w:hAnsi="Times New Roman" w:cs="Times New Roman"/>
                <w:sz w:val="24"/>
                <w:szCs w:val="24"/>
              </w:rPr>
              <w:t>State its purpose</w:t>
            </w:r>
            <w:r w:rsidR="00526709">
              <w:rPr>
                <w:rFonts w:ascii="Times New Roman" w:eastAsia="Times New Roman" w:hAnsi="Times New Roman" w:cs="Times New Roman"/>
                <w:sz w:val="24"/>
                <w:szCs w:val="24"/>
              </w:rPr>
              <w:t>.</w:t>
            </w:r>
          </w:p>
          <w:p w14:paraId="1A47F194" w14:textId="22C61D9E" w:rsidR="00526709" w:rsidRPr="00BA12F3" w:rsidRDefault="00526709" w:rsidP="00526709">
            <w:pPr>
              <w:spacing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Provide background/history.</w:t>
            </w:r>
            <w:r w:rsidR="00F37644">
              <w:rPr>
                <w:rFonts w:ascii="Times New Roman" w:eastAsia="Times New Roman" w:hAnsi="Times New Roman" w:cs="Times New Roman"/>
                <w:sz w:val="24"/>
                <w:szCs w:val="24"/>
              </w:rPr>
              <w:t>”</w:t>
            </w:r>
          </w:p>
          <w:p w14:paraId="188AA77C" w14:textId="77777777" w:rsidR="00526709" w:rsidRDefault="00526709" w:rsidP="00815E19">
            <w:pPr>
              <w:rPr>
                <w:rFonts w:ascii="Times New Roman" w:eastAsia="Times New Roman" w:hAnsi="Times New Roman" w:cs="Times New Roman"/>
                <w:sz w:val="24"/>
                <w:szCs w:val="24"/>
              </w:rPr>
            </w:pPr>
          </w:p>
          <w:p w14:paraId="40E52801" w14:textId="790F8582" w:rsidR="00526709" w:rsidRPr="00BA12F3" w:rsidRDefault="00526709" w:rsidP="00526709">
            <w:pPr>
              <w:spacing w:line="240" w:lineRule="auto"/>
              <w:ind w:left="720"/>
              <w:rPr>
                <w:rFonts w:ascii="Times New Roman" w:eastAsia="Times New Roman" w:hAnsi="Times New Roman" w:cs="Times New Roman"/>
                <w:sz w:val="24"/>
                <w:szCs w:val="24"/>
              </w:rPr>
            </w:pPr>
          </w:p>
          <w:p w14:paraId="3F8D3FE9" w14:textId="0A0BEEC1" w:rsidR="00526709" w:rsidRDefault="00526709" w:rsidP="00815E19">
            <w:pPr>
              <w:rPr>
                <w:rFonts w:ascii="Times New Roman" w:hAnsi="Times New Roman" w:cs="Times New Roman"/>
                <w:sz w:val="24"/>
                <w:szCs w:val="24"/>
              </w:rPr>
            </w:pPr>
          </w:p>
        </w:tc>
        <w:tc>
          <w:tcPr>
            <w:tcW w:w="2518" w:type="dxa"/>
          </w:tcPr>
          <w:p w14:paraId="28DDD986" w14:textId="77777777" w:rsidR="00F27F65" w:rsidRDefault="00AA6193" w:rsidP="00815E19">
            <w:pPr>
              <w:rPr>
                <w:rFonts w:ascii="Times New Roman" w:hAnsi="Times New Roman" w:cs="Times New Roman"/>
                <w:sz w:val="24"/>
                <w:szCs w:val="24"/>
              </w:rPr>
            </w:pPr>
            <w:r>
              <w:rPr>
                <w:rFonts w:ascii="Times New Roman" w:hAnsi="Times New Roman" w:cs="Times New Roman"/>
                <w:sz w:val="24"/>
                <w:szCs w:val="24"/>
              </w:rPr>
              <w:t>X</w:t>
            </w:r>
          </w:p>
          <w:p w14:paraId="28D9A443" w14:textId="584565E8" w:rsidR="00526709" w:rsidRDefault="00F37644" w:rsidP="00815E19">
            <w:pPr>
              <w:rPr>
                <w:rFonts w:ascii="Times New Roman" w:hAnsi="Times New Roman" w:cs="Times New Roman"/>
                <w:sz w:val="24"/>
                <w:szCs w:val="24"/>
              </w:rPr>
            </w:pPr>
            <w:r>
              <w:rPr>
                <w:rFonts w:ascii="Times New Roman" w:eastAsia="Times New Roman" w:hAnsi="Times New Roman" w:cs="Times New Roman"/>
                <w:sz w:val="24"/>
                <w:szCs w:val="24"/>
              </w:rPr>
              <w:t>“</w:t>
            </w:r>
            <w:proofErr w:type="gramStart"/>
            <w:r w:rsidR="00526709" w:rsidRPr="00BA12F3">
              <w:rPr>
                <w:rFonts w:ascii="Times New Roman" w:eastAsia="Times New Roman" w:hAnsi="Times New Roman" w:cs="Times New Roman"/>
                <w:sz w:val="24"/>
                <w:szCs w:val="24"/>
              </w:rPr>
              <w:t>why</w:t>
            </w:r>
            <w:proofErr w:type="gramEnd"/>
            <w:r w:rsidR="00526709" w:rsidRPr="00BA12F3">
              <w:rPr>
                <w:rFonts w:ascii="Times New Roman" w:eastAsia="Times New Roman" w:hAnsi="Times New Roman" w:cs="Times New Roman"/>
                <w:sz w:val="24"/>
                <w:szCs w:val="24"/>
              </w:rPr>
              <w:t xml:space="preserve"> the policy matters</w:t>
            </w:r>
            <w:r>
              <w:rPr>
                <w:rFonts w:ascii="Times New Roman" w:eastAsia="Times New Roman" w:hAnsi="Times New Roman" w:cs="Times New Roman"/>
                <w:sz w:val="24"/>
                <w:szCs w:val="24"/>
              </w:rPr>
              <w:t>”</w:t>
            </w:r>
          </w:p>
        </w:tc>
        <w:tc>
          <w:tcPr>
            <w:tcW w:w="2518" w:type="dxa"/>
          </w:tcPr>
          <w:p w14:paraId="01E47D74" w14:textId="77777777" w:rsidR="00F27F65" w:rsidRDefault="00AA6193" w:rsidP="00815E19">
            <w:pPr>
              <w:rPr>
                <w:rFonts w:ascii="Times New Roman" w:hAnsi="Times New Roman" w:cs="Times New Roman"/>
                <w:sz w:val="24"/>
                <w:szCs w:val="24"/>
              </w:rPr>
            </w:pPr>
            <w:r>
              <w:rPr>
                <w:rFonts w:ascii="Times New Roman" w:hAnsi="Times New Roman" w:cs="Times New Roman"/>
                <w:sz w:val="24"/>
                <w:szCs w:val="24"/>
              </w:rPr>
              <w:t>X</w:t>
            </w:r>
          </w:p>
          <w:p w14:paraId="35AD7241" w14:textId="77777777" w:rsidR="00884090" w:rsidRPr="00884090" w:rsidRDefault="00884090" w:rsidP="00884090">
            <w:pPr>
              <w:spacing w:before="120" w:after="120" w:line="240" w:lineRule="auto"/>
              <w:rPr>
                <w:rFonts w:ascii="Times New Roman" w:eastAsia="Times New Roman" w:hAnsi="Times New Roman" w:cs="Times New Roman"/>
                <w:sz w:val="24"/>
                <w:szCs w:val="24"/>
              </w:rPr>
            </w:pPr>
            <w:hyperlink r:id="rId20" w:history="1">
              <w:r w:rsidRPr="00884090">
                <w:rPr>
                  <w:rStyle w:val="Hyperlink"/>
                  <w:rFonts w:ascii="Times New Roman" w:eastAsia="Times New Roman" w:hAnsi="Times New Roman" w:cs="Times New Roman"/>
                  <w:sz w:val="24"/>
                  <w:szCs w:val="24"/>
                </w:rPr>
                <w:t>Institutional Analysis and Development (IAD) framework (10 steps)</w:t>
              </w:r>
            </w:hyperlink>
          </w:p>
          <w:p w14:paraId="407F7748" w14:textId="7EB79F87" w:rsidR="00884090" w:rsidRDefault="00884090" w:rsidP="00815E19">
            <w:pPr>
              <w:rPr>
                <w:rFonts w:ascii="Times New Roman" w:hAnsi="Times New Roman" w:cs="Times New Roman"/>
                <w:sz w:val="24"/>
                <w:szCs w:val="24"/>
              </w:rPr>
            </w:pPr>
          </w:p>
        </w:tc>
      </w:tr>
      <w:tr w:rsidR="00F27F65" w14:paraId="4E6ADCFA" w14:textId="77777777" w:rsidTr="00F27F65">
        <w:tc>
          <w:tcPr>
            <w:tcW w:w="2517" w:type="dxa"/>
          </w:tcPr>
          <w:p w14:paraId="6468791E" w14:textId="77777777" w:rsidR="00AA6193" w:rsidRPr="00AA6193" w:rsidRDefault="00AA6193" w:rsidP="00AA6193">
            <w:pPr>
              <w:rPr>
                <w:rFonts w:ascii="Times New Roman" w:hAnsi="Times New Roman" w:cs="Times New Roman"/>
                <w:sz w:val="24"/>
                <w:szCs w:val="24"/>
              </w:rPr>
            </w:pPr>
            <w:r w:rsidRPr="00AA6193">
              <w:rPr>
                <w:rFonts w:ascii="Times New Roman" w:hAnsi="Times New Roman" w:cs="Times New Roman"/>
                <w:b/>
                <w:bCs/>
                <w:sz w:val="24"/>
                <w:szCs w:val="24"/>
              </w:rPr>
              <w:lastRenderedPageBreak/>
              <w:t>Examine</w:t>
            </w:r>
            <w:r w:rsidRPr="00AA6193">
              <w:rPr>
                <w:rFonts w:ascii="Times New Roman" w:hAnsi="Times New Roman" w:cs="Times New Roman"/>
                <w:sz w:val="24"/>
                <w:szCs w:val="24"/>
              </w:rPr>
              <w:t xml:space="preserve"> public policy issues, their differing impacts, and the arguments for and against different policy options. CLO 3</w:t>
            </w:r>
          </w:p>
          <w:p w14:paraId="7AA8E84D" w14:textId="77777777" w:rsidR="00F27F65" w:rsidRDefault="00F27F65" w:rsidP="00815E19">
            <w:pPr>
              <w:rPr>
                <w:rFonts w:ascii="Times New Roman" w:hAnsi="Times New Roman" w:cs="Times New Roman"/>
                <w:sz w:val="24"/>
                <w:szCs w:val="24"/>
              </w:rPr>
            </w:pPr>
          </w:p>
        </w:tc>
        <w:tc>
          <w:tcPr>
            <w:tcW w:w="2517" w:type="dxa"/>
          </w:tcPr>
          <w:p w14:paraId="3B476F09" w14:textId="77777777" w:rsidR="00F27F65" w:rsidRDefault="00AA6193" w:rsidP="00815E19">
            <w:pPr>
              <w:rPr>
                <w:rFonts w:ascii="Times New Roman" w:hAnsi="Times New Roman" w:cs="Times New Roman"/>
                <w:sz w:val="24"/>
                <w:szCs w:val="24"/>
              </w:rPr>
            </w:pPr>
            <w:r>
              <w:rPr>
                <w:rFonts w:ascii="Times New Roman" w:hAnsi="Times New Roman" w:cs="Times New Roman"/>
                <w:sz w:val="24"/>
                <w:szCs w:val="24"/>
              </w:rPr>
              <w:t>X</w:t>
            </w:r>
          </w:p>
          <w:p w14:paraId="16660254" w14:textId="75DEB19F" w:rsidR="00526709" w:rsidRPr="00BA12F3" w:rsidRDefault="00F37644" w:rsidP="0052670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26709" w:rsidRPr="00BA12F3">
              <w:rPr>
                <w:rFonts w:ascii="Times New Roman" w:eastAsia="Times New Roman" w:hAnsi="Times New Roman" w:cs="Times New Roman"/>
                <w:sz w:val="24"/>
                <w:szCs w:val="24"/>
              </w:rPr>
              <w:t>Discuss its current impact.</w:t>
            </w:r>
            <w:r>
              <w:rPr>
                <w:rFonts w:ascii="Times New Roman" w:eastAsia="Times New Roman" w:hAnsi="Times New Roman" w:cs="Times New Roman"/>
                <w:sz w:val="24"/>
                <w:szCs w:val="24"/>
              </w:rPr>
              <w:t>”</w:t>
            </w:r>
          </w:p>
          <w:p w14:paraId="3CE4C224" w14:textId="4A402BAD" w:rsidR="00526709" w:rsidRDefault="00526709" w:rsidP="00815E19">
            <w:pPr>
              <w:rPr>
                <w:rFonts w:ascii="Times New Roman" w:hAnsi="Times New Roman" w:cs="Times New Roman"/>
                <w:sz w:val="24"/>
                <w:szCs w:val="24"/>
              </w:rPr>
            </w:pPr>
          </w:p>
        </w:tc>
        <w:tc>
          <w:tcPr>
            <w:tcW w:w="2518" w:type="dxa"/>
          </w:tcPr>
          <w:p w14:paraId="63F3EECE" w14:textId="201D2E74" w:rsidR="00F37644" w:rsidRDefault="00F37644" w:rsidP="00815E19">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p w14:paraId="2EF8B5C6" w14:textId="53D66E55" w:rsidR="00F27F65" w:rsidRDefault="00F37644" w:rsidP="00815E19">
            <w:pPr>
              <w:rPr>
                <w:rFonts w:ascii="Times New Roman" w:hAnsi="Times New Roman" w:cs="Times New Roman"/>
                <w:sz w:val="24"/>
                <w:szCs w:val="24"/>
              </w:rPr>
            </w:pPr>
            <w:r>
              <w:rPr>
                <w:rFonts w:ascii="Times New Roman" w:eastAsia="Times New Roman" w:hAnsi="Times New Roman" w:cs="Times New Roman"/>
                <w:sz w:val="24"/>
                <w:szCs w:val="24"/>
              </w:rPr>
              <w:t>“</w:t>
            </w:r>
            <w:r w:rsidR="00526709" w:rsidRPr="00BA12F3">
              <w:rPr>
                <w:rFonts w:ascii="Times New Roman" w:eastAsia="Times New Roman" w:hAnsi="Times New Roman" w:cs="Times New Roman"/>
                <w:sz w:val="24"/>
                <w:szCs w:val="24"/>
              </w:rPr>
              <w:t>its</w:t>
            </w:r>
            <w:r>
              <w:rPr>
                <w:rFonts w:ascii="Times New Roman" w:eastAsia="Times New Roman" w:hAnsi="Times New Roman" w:cs="Times New Roman"/>
                <w:sz w:val="24"/>
                <w:szCs w:val="24"/>
              </w:rPr>
              <w:t>/policy’s</w:t>
            </w:r>
            <w:r w:rsidR="00526709" w:rsidRPr="00BA12F3">
              <w:rPr>
                <w:rFonts w:ascii="Times New Roman" w:eastAsia="Times New Roman" w:hAnsi="Times New Roman" w:cs="Times New Roman"/>
                <w:sz w:val="24"/>
                <w:szCs w:val="24"/>
              </w:rPr>
              <w:t xml:space="preserve"> benefits</w:t>
            </w:r>
            <w:r>
              <w:rPr>
                <w:rFonts w:ascii="Times New Roman" w:eastAsia="Times New Roman" w:hAnsi="Times New Roman" w:cs="Times New Roman"/>
                <w:sz w:val="24"/>
                <w:szCs w:val="24"/>
              </w:rPr>
              <w:t>”</w:t>
            </w:r>
          </w:p>
        </w:tc>
        <w:tc>
          <w:tcPr>
            <w:tcW w:w="2518" w:type="dxa"/>
          </w:tcPr>
          <w:p w14:paraId="0C0773FA" w14:textId="77777777" w:rsidR="00F27F65" w:rsidRDefault="00AA6193" w:rsidP="00815E19">
            <w:pPr>
              <w:rPr>
                <w:rFonts w:ascii="Times New Roman" w:hAnsi="Times New Roman" w:cs="Times New Roman"/>
                <w:sz w:val="24"/>
                <w:szCs w:val="24"/>
              </w:rPr>
            </w:pPr>
            <w:r>
              <w:rPr>
                <w:rFonts w:ascii="Times New Roman" w:hAnsi="Times New Roman" w:cs="Times New Roman"/>
                <w:sz w:val="24"/>
                <w:szCs w:val="24"/>
              </w:rPr>
              <w:t>X</w:t>
            </w:r>
          </w:p>
          <w:p w14:paraId="14F8EB88" w14:textId="77777777" w:rsidR="00884090" w:rsidRPr="00884090" w:rsidRDefault="00884090" w:rsidP="00884090">
            <w:pPr>
              <w:spacing w:before="120" w:after="120" w:line="240" w:lineRule="auto"/>
              <w:rPr>
                <w:rFonts w:ascii="Times New Roman" w:eastAsia="Times New Roman" w:hAnsi="Times New Roman" w:cs="Times New Roman"/>
                <w:sz w:val="24"/>
                <w:szCs w:val="24"/>
              </w:rPr>
            </w:pPr>
            <w:hyperlink r:id="rId21" w:history="1">
              <w:r w:rsidRPr="00884090">
                <w:rPr>
                  <w:rStyle w:val="Hyperlink"/>
                  <w:rFonts w:ascii="Times New Roman" w:eastAsia="Times New Roman" w:hAnsi="Times New Roman" w:cs="Times New Roman"/>
                  <w:sz w:val="24"/>
                  <w:szCs w:val="24"/>
                </w:rPr>
                <w:t>Institutional Analysis and Development (IAD) framework (10 steps)</w:t>
              </w:r>
            </w:hyperlink>
          </w:p>
          <w:p w14:paraId="1662267A" w14:textId="65700C54" w:rsidR="00884090" w:rsidRDefault="00884090" w:rsidP="00815E19">
            <w:pPr>
              <w:rPr>
                <w:rFonts w:ascii="Times New Roman" w:hAnsi="Times New Roman" w:cs="Times New Roman"/>
                <w:sz w:val="24"/>
                <w:szCs w:val="24"/>
              </w:rPr>
            </w:pPr>
          </w:p>
        </w:tc>
      </w:tr>
      <w:tr w:rsidR="00F27F65" w14:paraId="2B9BE8CE" w14:textId="77777777" w:rsidTr="00F27F65">
        <w:tc>
          <w:tcPr>
            <w:tcW w:w="2517" w:type="dxa"/>
          </w:tcPr>
          <w:p w14:paraId="42E4D1B1" w14:textId="77777777" w:rsidR="00AA6193" w:rsidRDefault="00AA6193" w:rsidP="00AA6193">
            <w:pPr>
              <w:spacing w:after="4" w:line="251" w:lineRule="auto"/>
              <w:rPr>
                <w:rFonts w:ascii="Times New Roman" w:eastAsia="Calibri" w:hAnsi="Times New Roman" w:cs="Times New Roman"/>
                <w:color w:val="000000"/>
                <w:kern w:val="2"/>
                <w:sz w:val="24"/>
                <w:szCs w:val="24"/>
                <w14:ligatures w14:val="standardContextual"/>
              </w:rPr>
            </w:pPr>
            <w:r w:rsidRPr="00BA12F3">
              <w:rPr>
                <w:rFonts w:ascii="Times New Roman" w:eastAsia="Calibri" w:hAnsi="Times New Roman" w:cs="Times New Roman"/>
                <w:b/>
                <w:bCs/>
                <w:color w:val="000000"/>
                <w:kern w:val="2"/>
                <w:sz w:val="24"/>
                <w:szCs w:val="24"/>
                <w14:ligatures w14:val="standardContextual"/>
              </w:rPr>
              <w:t>Formulate</w:t>
            </w:r>
            <w:r w:rsidRPr="00BA12F3">
              <w:rPr>
                <w:rFonts w:ascii="Times New Roman" w:eastAsia="Calibri" w:hAnsi="Times New Roman" w:cs="Times New Roman"/>
                <w:color w:val="000000"/>
                <w:kern w:val="2"/>
                <w:sz w:val="24"/>
                <w:szCs w:val="24"/>
                <w14:ligatures w14:val="standardContextual"/>
              </w:rPr>
              <w:t xml:space="preserve"> policy actions </w:t>
            </w:r>
            <w:r>
              <w:rPr>
                <w:rFonts w:ascii="Times New Roman" w:eastAsia="Calibri" w:hAnsi="Times New Roman" w:cs="Times New Roman"/>
                <w:color w:val="000000"/>
                <w:kern w:val="2"/>
                <w:sz w:val="24"/>
                <w:szCs w:val="24"/>
                <w14:ligatures w14:val="standardContextual"/>
              </w:rPr>
              <w:t xml:space="preserve">and recommendations that </w:t>
            </w:r>
            <w:r w:rsidRPr="00BA12F3">
              <w:rPr>
                <w:rFonts w:ascii="Times New Roman" w:eastAsia="Calibri" w:hAnsi="Times New Roman" w:cs="Times New Roman"/>
                <w:color w:val="000000"/>
                <w:kern w:val="2"/>
                <w:sz w:val="24"/>
                <w:szCs w:val="24"/>
                <w14:ligatures w14:val="standardContextual"/>
              </w:rPr>
              <w:t xml:space="preserve">are grounded in </w:t>
            </w:r>
            <w:r>
              <w:rPr>
                <w:rFonts w:ascii="Times New Roman" w:eastAsia="Calibri" w:hAnsi="Times New Roman" w:cs="Times New Roman"/>
                <w:color w:val="000000"/>
                <w:kern w:val="2"/>
                <w:sz w:val="24"/>
                <w:szCs w:val="24"/>
                <w14:ligatures w14:val="standardContextual"/>
              </w:rPr>
              <w:t xml:space="preserve">the </w:t>
            </w:r>
            <w:r w:rsidRPr="00BA12F3">
              <w:rPr>
                <w:rFonts w:ascii="Times New Roman" w:eastAsia="Calibri" w:hAnsi="Times New Roman" w:cs="Times New Roman"/>
                <w:color w:val="000000"/>
                <w:kern w:val="2"/>
                <w:sz w:val="24"/>
                <w:szCs w:val="24"/>
                <w14:ligatures w14:val="standardContextual"/>
              </w:rPr>
              <w:t>theoretical frameworks of the policymaking process.</w:t>
            </w:r>
            <w:r>
              <w:rPr>
                <w:rFonts w:ascii="Times New Roman" w:eastAsia="Calibri" w:hAnsi="Times New Roman" w:cs="Times New Roman"/>
                <w:color w:val="000000"/>
                <w:kern w:val="2"/>
                <w:sz w:val="24"/>
                <w:szCs w:val="24"/>
                <w14:ligatures w14:val="standardContextual"/>
              </w:rPr>
              <w:t xml:space="preserve"> CLO 4</w:t>
            </w:r>
          </w:p>
          <w:p w14:paraId="74AC47AC" w14:textId="77777777" w:rsidR="00F27F65" w:rsidRDefault="00F27F65" w:rsidP="00815E19">
            <w:pPr>
              <w:rPr>
                <w:rFonts w:ascii="Times New Roman" w:hAnsi="Times New Roman" w:cs="Times New Roman"/>
                <w:sz w:val="24"/>
                <w:szCs w:val="24"/>
              </w:rPr>
            </w:pPr>
          </w:p>
        </w:tc>
        <w:tc>
          <w:tcPr>
            <w:tcW w:w="2517" w:type="dxa"/>
          </w:tcPr>
          <w:p w14:paraId="217C3C02" w14:textId="77777777" w:rsidR="00F27F65" w:rsidRDefault="00AA6193" w:rsidP="00815E19">
            <w:pPr>
              <w:rPr>
                <w:rFonts w:ascii="Times New Roman" w:hAnsi="Times New Roman" w:cs="Times New Roman"/>
                <w:sz w:val="24"/>
                <w:szCs w:val="24"/>
              </w:rPr>
            </w:pPr>
            <w:r>
              <w:rPr>
                <w:rFonts w:ascii="Times New Roman" w:hAnsi="Times New Roman" w:cs="Times New Roman"/>
                <w:sz w:val="24"/>
                <w:szCs w:val="24"/>
              </w:rPr>
              <w:t>X</w:t>
            </w:r>
          </w:p>
          <w:p w14:paraId="195AECAF" w14:textId="1D75552B" w:rsidR="00526709" w:rsidRDefault="00F37644" w:rsidP="0052670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26709" w:rsidRPr="00BA12F3">
              <w:rPr>
                <w:rFonts w:ascii="Times New Roman" w:eastAsia="Times New Roman" w:hAnsi="Times New Roman" w:cs="Times New Roman"/>
                <w:sz w:val="24"/>
                <w:szCs w:val="24"/>
              </w:rPr>
              <w:t>Explain its significance.</w:t>
            </w:r>
          </w:p>
          <w:p w14:paraId="37B8143F" w14:textId="7BF094BE" w:rsidR="00526709" w:rsidRPr="00BA12F3" w:rsidRDefault="00526709" w:rsidP="00526709">
            <w:pPr>
              <w:spacing w:line="240" w:lineRule="auto"/>
              <w:rPr>
                <w:rFonts w:ascii="Times New Roman" w:eastAsia="Times New Roman" w:hAnsi="Times New Roman" w:cs="Times New Roman"/>
                <w:sz w:val="24"/>
                <w:szCs w:val="24"/>
              </w:rPr>
            </w:pPr>
            <w:r w:rsidRPr="00BA12F3">
              <w:rPr>
                <w:rFonts w:ascii="Times New Roman" w:eastAsia="Times New Roman" w:hAnsi="Times New Roman" w:cs="Times New Roman"/>
                <w:sz w:val="24"/>
                <w:szCs w:val="24"/>
              </w:rPr>
              <w:t>Identify its target population.</w:t>
            </w:r>
            <w:r w:rsidR="00F37644">
              <w:rPr>
                <w:rFonts w:ascii="Times New Roman" w:eastAsia="Times New Roman" w:hAnsi="Times New Roman" w:cs="Times New Roman"/>
                <w:sz w:val="24"/>
                <w:szCs w:val="24"/>
              </w:rPr>
              <w:t>”</w:t>
            </w:r>
          </w:p>
          <w:p w14:paraId="7FB0ABB4" w14:textId="77777777" w:rsidR="00526709" w:rsidRPr="00BA12F3" w:rsidRDefault="00526709" w:rsidP="00526709">
            <w:pPr>
              <w:spacing w:line="240" w:lineRule="auto"/>
              <w:rPr>
                <w:rFonts w:ascii="Times New Roman" w:eastAsia="Times New Roman" w:hAnsi="Times New Roman" w:cs="Times New Roman"/>
                <w:sz w:val="24"/>
                <w:szCs w:val="24"/>
              </w:rPr>
            </w:pPr>
          </w:p>
          <w:p w14:paraId="10467E0F" w14:textId="25F1FE0D" w:rsidR="00526709" w:rsidRDefault="00526709" w:rsidP="00526709">
            <w:pPr>
              <w:spacing w:line="240" w:lineRule="auto"/>
              <w:rPr>
                <w:rFonts w:ascii="Times New Roman" w:hAnsi="Times New Roman" w:cs="Times New Roman"/>
                <w:sz w:val="24"/>
                <w:szCs w:val="24"/>
              </w:rPr>
            </w:pPr>
          </w:p>
        </w:tc>
        <w:tc>
          <w:tcPr>
            <w:tcW w:w="2518" w:type="dxa"/>
          </w:tcPr>
          <w:p w14:paraId="5A9B1440" w14:textId="0A64AFB3" w:rsidR="00F37644" w:rsidRDefault="00F37644" w:rsidP="00815E19">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p w14:paraId="7B5EC090" w14:textId="56EBC2A8" w:rsidR="00F27F65" w:rsidRDefault="00F37644" w:rsidP="00815E19">
            <w:pPr>
              <w:rPr>
                <w:rFonts w:ascii="Times New Roman" w:hAnsi="Times New Roman" w:cs="Times New Roman"/>
                <w:sz w:val="24"/>
                <w:szCs w:val="24"/>
              </w:rPr>
            </w:pPr>
            <w:r>
              <w:rPr>
                <w:rFonts w:ascii="Times New Roman" w:eastAsia="Times New Roman" w:hAnsi="Times New Roman" w:cs="Times New Roman"/>
                <w:sz w:val="24"/>
                <w:szCs w:val="24"/>
              </w:rPr>
              <w:t>“</w:t>
            </w:r>
            <w:proofErr w:type="gramStart"/>
            <w:r w:rsidR="00526709" w:rsidRPr="00BA12F3">
              <w:rPr>
                <w:rFonts w:ascii="Times New Roman" w:eastAsia="Times New Roman" w:hAnsi="Times New Roman" w:cs="Times New Roman"/>
                <w:sz w:val="24"/>
                <w:szCs w:val="24"/>
              </w:rPr>
              <w:t>how</w:t>
            </w:r>
            <w:proofErr w:type="gramEnd"/>
            <w:r w:rsidR="00526709" w:rsidRPr="00BA12F3">
              <w:rPr>
                <w:rFonts w:ascii="Times New Roman" w:eastAsia="Times New Roman" w:hAnsi="Times New Roman" w:cs="Times New Roman"/>
                <w:sz w:val="24"/>
                <w:szCs w:val="24"/>
              </w:rPr>
              <w:t xml:space="preserve"> </w:t>
            </w:r>
            <w:r w:rsidR="00526709">
              <w:rPr>
                <w:rFonts w:ascii="Times New Roman" w:eastAsia="Times New Roman" w:hAnsi="Times New Roman" w:cs="Times New Roman"/>
                <w:sz w:val="24"/>
                <w:szCs w:val="24"/>
              </w:rPr>
              <w:t>policy</w:t>
            </w:r>
            <w:r w:rsidR="00836A6E">
              <w:rPr>
                <w:rFonts w:ascii="Times New Roman" w:eastAsia="Times New Roman" w:hAnsi="Times New Roman" w:cs="Times New Roman"/>
                <w:sz w:val="24"/>
                <w:szCs w:val="24"/>
              </w:rPr>
              <w:t xml:space="preserve">/it </w:t>
            </w:r>
            <w:r w:rsidR="00526709" w:rsidRPr="00BA12F3">
              <w:rPr>
                <w:rFonts w:ascii="Times New Roman" w:eastAsia="Times New Roman" w:hAnsi="Times New Roman" w:cs="Times New Roman"/>
                <w:sz w:val="24"/>
                <w:szCs w:val="24"/>
              </w:rPr>
              <w:t>works</w:t>
            </w:r>
            <w:r>
              <w:rPr>
                <w:rFonts w:ascii="Times New Roman" w:eastAsia="Times New Roman" w:hAnsi="Times New Roman" w:cs="Times New Roman"/>
                <w:sz w:val="24"/>
                <w:szCs w:val="24"/>
              </w:rPr>
              <w:t>”</w:t>
            </w:r>
          </w:p>
        </w:tc>
        <w:tc>
          <w:tcPr>
            <w:tcW w:w="2518" w:type="dxa"/>
          </w:tcPr>
          <w:p w14:paraId="187C2E4D" w14:textId="77777777" w:rsidR="00F27F65" w:rsidRDefault="00AA6193" w:rsidP="00815E19">
            <w:pPr>
              <w:rPr>
                <w:rFonts w:ascii="Times New Roman" w:hAnsi="Times New Roman" w:cs="Times New Roman"/>
                <w:sz w:val="24"/>
                <w:szCs w:val="24"/>
              </w:rPr>
            </w:pPr>
            <w:r>
              <w:rPr>
                <w:rFonts w:ascii="Times New Roman" w:hAnsi="Times New Roman" w:cs="Times New Roman"/>
                <w:sz w:val="24"/>
                <w:szCs w:val="24"/>
              </w:rPr>
              <w:t>X</w:t>
            </w:r>
          </w:p>
          <w:p w14:paraId="1859036E" w14:textId="77777777" w:rsidR="00884090" w:rsidRPr="00884090" w:rsidRDefault="00884090" w:rsidP="00884090">
            <w:pPr>
              <w:spacing w:before="120" w:after="120" w:line="240" w:lineRule="auto"/>
              <w:rPr>
                <w:rFonts w:ascii="Times New Roman" w:eastAsia="Times New Roman" w:hAnsi="Times New Roman" w:cs="Times New Roman"/>
                <w:sz w:val="24"/>
                <w:szCs w:val="24"/>
              </w:rPr>
            </w:pPr>
            <w:hyperlink r:id="rId22" w:history="1">
              <w:r w:rsidRPr="00884090">
                <w:rPr>
                  <w:rStyle w:val="Hyperlink"/>
                  <w:rFonts w:ascii="Times New Roman" w:eastAsia="Times New Roman" w:hAnsi="Times New Roman" w:cs="Times New Roman"/>
                  <w:sz w:val="24"/>
                  <w:szCs w:val="24"/>
                </w:rPr>
                <w:t>Institutional Analysis and Development (IAD) framework (10 steps)</w:t>
              </w:r>
            </w:hyperlink>
          </w:p>
          <w:p w14:paraId="7D0E6093" w14:textId="2E23B28E" w:rsidR="00F37644" w:rsidRDefault="00F37644" w:rsidP="00815E19">
            <w:pPr>
              <w:rPr>
                <w:rFonts w:ascii="Times New Roman" w:hAnsi="Times New Roman" w:cs="Times New Roman"/>
                <w:sz w:val="24"/>
                <w:szCs w:val="24"/>
              </w:rPr>
            </w:pPr>
          </w:p>
        </w:tc>
      </w:tr>
      <w:tr w:rsidR="00F27F65" w14:paraId="0E263960" w14:textId="77777777" w:rsidTr="00F27F65">
        <w:tc>
          <w:tcPr>
            <w:tcW w:w="2517" w:type="dxa"/>
          </w:tcPr>
          <w:p w14:paraId="30CC2B5D" w14:textId="77777777" w:rsidR="00AA6193" w:rsidRPr="00BA12F3" w:rsidRDefault="00AA6193" w:rsidP="00AA6193">
            <w:pPr>
              <w:spacing w:after="4" w:line="251" w:lineRule="auto"/>
              <w:rPr>
                <w:rFonts w:ascii="Times New Roman" w:eastAsia="Calibri" w:hAnsi="Times New Roman" w:cs="Times New Roman"/>
                <w:color w:val="000000"/>
                <w:kern w:val="2"/>
                <w:sz w:val="24"/>
                <w:szCs w:val="24"/>
                <w14:ligatures w14:val="standardContextual"/>
              </w:rPr>
            </w:pPr>
            <w:r w:rsidRPr="00BA12F3">
              <w:rPr>
                <w:rFonts w:ascii="Times New Roman" w:eastAsia="Calibri" w:hAnsi="Times New Roman" w:cs="Times New Roman"/>
                <w:b/>
                <w:bCs/>
                <w:color w:val="000000"/>
                <w:kern w:val="2"/>
                <w:sz w:val="24"/>
                <w:szCs w:val="24"/>
                <w14:ligatures w14:val="standardContextual"/>
              </w:rPr>
              <w:t>Apply</w:t>
            </w:r>
            <w:r w:rsidRPr="00BA12F3">
              <w:rPr>
                <w:rFonts w:ascii="Times New Roman" w:eastAsia="Calibri" w:hAnsi="Times New Roman" w:cs="Times New Roman"/>
                <w:color w:val="000000"/>
                <w:kern w:val="2"/>
                <w:sz w:val="24"/>
                <w:szCs w:val="24"/>
                <w14:ligatures w14:val="standardContextual"/>
              </w:rPr>
              <w:t xml:space="preserve"> political science and public policy theories and models to </w:t>
            </w:r>
            <w:r w:rsidRPr="00BA12F3">
              <w:rPr>
                <w:rFonts w:ascii="Times New Roman" w:eastAsia="Calibri" w:hAnsi="Times New Roman" w:cs="Times New Roman"/>
                <w:b/>
                <w:bCs/>
                <w:color w:val="000000"/>
                <w:kern w:val="2"/>
                <w:sz w:val="24"/>
                <w:szCs w:val="24"/>
                <w14:ligatures w14:val="standardContextual"/>
              </w:rPr>
              <w:t>analyze</w:t>
            </w:r>
            <w:r w:rsidRPr="00BA12F3">
              <w:rPr>
                <w:rFonts w:ascii="Times New Roman" w:eastAsia="Calibri" w:hAnsi="Times New Roman" w:cs="Times New Roman"/>
                <w:color w:val="000000"/>
                <w:kern w:val="2"/>
                <w:sz w:val="24"/>
                <w:szCs w:val="24"/>
                <w14:ligatures w14:val="standardContextual"/>
              </w:rPr>
              <w:t xml:space="preserve"> the formulation, adoption, and implementation of public polic</w:t>
            </w:r>
            <w:r>
              <w:rPr>
                <w:rFonts w:ascii="Times New Roman" w:eastAsia="Calibri" w:hAnsi="Times New Roman" w:cs="Times New Roman"/>
                <w:color w:val="000000"/>
                <w:kern w:val="2"/>
                <w:sz w:val="24"/>
                <w:szCs w:val="24"/>
                <w14:ligatures w14:val="standardContextual"/>
              </w:rPr>
              <w:t>y</w:t>
            </w:r>
            <w:r w:rsidRPr="00BA12F3">
              <w:rPr>
                <w:rFonts w:ascii="Times New Roman" w:eastAsia="Calibri" w:hAnsi="Times New Roman" w:cs="Times New Roman"/>
                <w:color w:val="000000"/>
                <w:kern w:val="2"/>
                <w:sz w:val="24"/>
                <w:szCs w:val="24"/>
                <w14:ligatures w14:val="standardContextual"/>
              </w:rPr>
              <w:t>.</w:t>
            </w:r>
            <w:r>
              <w:rPr>
                <w:rFonts w:ascii="Times New Roman" w:eastAsia="Calibri" w:hAnsi="Times New Roman" w:cs="Times New Roman"/>
                <w:color w:val="000000"/>
                <w:kern w:val="2"/>
                <w:sz w:val="24"/>
                <w:szCs w:val="24"/>
                <w14:ligatures w14:val="standardContextual"/>
              </w:rPr>
              <w:t xml:space="preserve"> CLO 5</w:t>
            </w:r>
          </w:p>
          <w:p w14:paraId="173EF4FD" w14:textId="77777777" w:rsidR="00F27F65" w:rsidRDefault="00F27F65" w:rsidP="00815E19">
            <w:pPr>
              <w:rPr>
                <w:rFonts w:ascii="Times New Roman" w:hAnsi="Times New Roman" w:cs="Times New Roman"/>
                <w:sz w:val="24"/>
                <w:szCs w:val="24"/>
              </w:rPr>
            </w:pPr>
          </w:p>
        </w:tc>
        <w:tc>
          <w:tcPr>
            <w:tcW w:w="2517" w:type="dxa"/>
          </w:tcPr>
          <w:p w14:paraId="22E61C94" w14:textId="77777777" w:rsidR="00F27F65" w:rsidRDefault="00AA6193" w:rsidP="00815E19">
            <w:pPr>
              <w:rPr>
                <w:rFonts w:ascii="Times New Roman" w:hAnsi="Times New Roman" w:cs="Times New Roman"/>
                <w:sz w:val="24"/>
                <w:szCs w:val="24"/>
              </w:rPr>
            </w:pPr>
            <w:r>
              <w:rPr>
                <w:rFonts w:ascii="Times New Roman" w:hAnsi="Times New Roman" w:cs="Times New Roman"/>
                <w:sz w:val="24"/>
                <w:szCs w:val="24"/>
              </w:rPr>
              <w:t>X</w:t>
            </w:r>
          </w:p>
          <w:p w14:paraId="654952B1" w14:textId="67737220" w:rsidR="00526709" w:rsidRDefault="00F37644" w:rsidP="00815E19">
            <w:pPr>
              <w:rPr>
                <w:rFonts w:ascii="Times New Roman" w:hAnsi="Times New Roman" w:cs="Times New Roman"/>
                <w:sz w:val="24"/>
                <w:szCs w:val="24"/>
              </w:rPr>
            </w:pPr>
            <w:r>
              <w:rPr>
                <w:rFonts w:ascii="Times New Roman" w:eastAsia="Times New Roman" w:hAnsi="Times New Roman" w:cs="Times New Roman"/>
                <w:sz w:val="24"/>
                <w:szCs w:val="24"/>
              </w:rPr>
              <w:t>“</w:t>
            </w:r>
            <w:r w:rsidR="00526709" w:rsidRPr="00BA12F3">
              <w:rPr>
                <w:rFonts w:ascii="Times New Roman" w:eastAsia="Times New Roman" w:hAnsi="Times New Roman" w:cs="Times New Roman"/>
                <w:sz w:val="24"/>
                <w:szCs w:val="24"/>
              </w:rPr>
              <w:t>Analyze its effectiveness</w:t>
            </w:r>
            <w:r>
              <w:rPr>
                <w:rFonts w:ascii="Times New Roman" w:eastAsia="Times New Roman" w:hAnsi="Times New Roman" w:cs="Times New Roman"/>
                <w:sz w:val="24"/>
                <w:szCs w:val="24"/>
              </w:rPr>
              <w:t>”</w:t>
            </w:r>
          </w:p>
        </w:tc>
        <w:tc>
          <w:tcPr>
            <w:tcW w:w="2518" w:type="dxa"/>
          </w:tcPr>
          <w:p w14:paraId="48F646C3" w14:textId="233F45B9" w:rsidR="00F27F65" w:rsidRDefault="00F27F65" w:rsidP="00815E19">
            <w:pPr>
              <w:rPr>
                <w:rFonts w:ascii="Times New Roman" w:hAnsi="Times New Roman" w:cs="Times New Roman"/>
                <w:sz w:val="24"/>
                <w:szCs w:val="24"/>
              </w:rPr>
            </w:pPr>
          </w:p>
        </w:tc>
        <w:tc>
          <w:tcPr>
            <w:tcW w:w="2518" w:type="dxa"/>
          </w:tcPr>
          <w:p w14:paraId="490040B3" w14:textId="77777777" w:rsidR="00F27F65" w:rsidRDefault="00AA6193" w:rsidP="00815E19">
            <w:pPr>
              <w:rPr>
                <w:rFonts w:ascii="Times New Roman" w:hAnsi="Times New Roman" w:cs="Times New Roman"/>
                <w:sz w:val="24"/>
                <w:szCs w:val="24"/>
              </w:rPr>
            </w:pPr>
            <w:r>
              <w:rPr>
                <w:rFonts w:ascii="Times New Roman" w:hAnsi="Times New Roman" w:cs="Times New Roman"/>
                <w:sz w:val="24"/>
                <w:szCs w:val="24"/>
              </w:rPr>
              <w:t>X</w:t>
            </w:r>
          </w:p>
          <w:p w14:paraId="5D7668D2" w14:textId="77777777" w:rsidR="00884090" w:rsidRPr="00884090" w:rsidRDefault="00884090" w:rsidP="00884090">
            <w:pPr>
              <w:spacing w:before="120" w:after="120" w:line="240" w:lineRule="auto"/>
              <w:rPr>
                <w:rFonts w:ascii="Times New Roman" w:eastAsia="Times New Roman" w:hAnsi="Times New Roman" w:cs="Times New Roman"/>
                <w:sz w:val="24"/>
                <w:szCs w:val="24"/>
              </w:rPr>
            </w:pPr>
            <w:hyperlink r:id="rId23" w:history="1">
              <w:r w:rsidRPr="00884090">
                <w:rPr>
                  <w:rStyle w:val="Hyperlink"/>
                  <w:rFonts w:ascii="Times New Roman" w:eastAsia="Times New Roman" w:hAnsi="Times New Roman" w:cs="Times New Roman"/>
                  <w:sz w:val="24"/>
                  <w:szCs w:val="24"/>
                </w:rPr>
                <w:t>Institutional Analysis and Development (IAD) framework (10 steps)</w:t>
              </w:r>
            </w:hyperlink>
          </w:p>
          <w:p w14:paraId="2B058759" w14:textId="1C06FD76" w:rsidR="00F37644" w:rsidRDefault="00F37644" w:rsidP="00815E19">
            <w:pPr>
              <w:rPr>
                <w:rFonts w:ascii="Times New Roman" w:hAnsi="Times New Roman" w:cs="Times New Roman"/>
                <w:sz w:val="24"/>
                <w:szCs w:val="24"/>
              </w:rPr>
            </w:pPr>
          </w:p>
        </w:tc>
      </w:tr>
    </w:tbl>
    <w:p w14:paraId="245341CC" w14:textId="77777777" w:rsidR="00815E19" w:rsidRPr="00BA12F3" w:rsidRDefault="00815E19" w:rsidP="00815E19">
      <w:pPr>
        <w:rPr>
          <w:rFonts w:ascii="Times New Roman" w:hAnsi="Times New Roman" w:cs="Times New Roman"/>
          <w:sz w:val="24"/>
          <w:szCs w:val="24"/>
        </w:rPr>
      </w:pPr>
    </w:p>
    <w:p w14:paraId="2FBF520D" w14:textId="77777777" w:rsidR="00206824" w:rsidRDefault="00206824"/>
    <w:sectPr w:rsidR="00206824" w:rsidSect="00815E19">
      <w:footerReference w:type="default" r:id="rId2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4BA9" w14:textId="77777777" w:rsidR="00D3754F" w:rsidRDefault="00D3754F">
      <w:pPr>
        <w:spacing w:after="0" w:line="240" w:lineRule="auto"/>
      </w:pPr>
      <w:r>
        <w:separator/>
      </w:r>
    </w:p>
  </w:endnote>
  <w:endnote w:type="continuationSeparator" w:id="0">
    <w:p w14:paraId="65A230D3" w14:textId="77777777" w:rsidR="00D3754F" w:rsidRDefault="00D37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749807"/>
      <w:docPartObj>
        <w:docPartGallery w:val="Page Numbers (Bottom of Page)"/>
        <w:docPartUnique/>
      </w:docPartObj>
    </w:sdtPr>
    <w:sdtEndPr>
      <w:rPr>
        <w:noProof/>
      </w:rPr>
    </w:sdtEndPr>
    <w:sdtContent>
      <w:p w14:paraId="299C9458" w14:textId="77777777" w:rsidR="00815E19" w:rsidRDefault="00815E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F3C1E4" w14:textId="77777777" w:rsidR="00815E19" w:rsidRDefault="00815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4997" w14:textId="77777777" w:rsidR="00D3754F" w:rsidRDefault="00D3754F">
      <w:pPr>
        <w:spacing w:after="0" w:line="240" w:lineRule="auto"/>
      </w:pPr>
      <w:r>
        <w:separator/>
      </w:r>
    </w:p>
  </w:footnote>
  <w:footnote w:type="continuationSeparator" w:id="0">
    <w:p w14:paraId="1490F4BD" w14:textId="77777777" w:rsidR="00D3754F" w:rsidRDefault="00D37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993"/>
    <w:multiLevelType w:val="multilevel"/>
    <w:tmpl w:val="E94E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A53AE"/>
    <w:multiLevelType w:val="multilevel"/>
    <w:tmpl w:val="0D08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22880"/>
    <w:multiLevelType w:val="multilevel"/>
    <w:tmpl w:val="023A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41241"/>
    <w:multiLevelType w:val="multilevel"/>
    <w:tmpl w:val="E74608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4B66D8"/>
    <w:multiLevelType w:val="multilevel"/>
    <w:tmpl w:val="736450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B47603"/>
    <w:multiLevelType w:val="multilevel"/>
    <w:tmpl w:val="3F285C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FE011D"/>
    <w:multiLevelType w:val="multilevel"/>
    <w:tmpl w:val="D6A6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706EE"/>
    <w:multiLevelType w:val="multilevel"/>
    <w:tmpl w:val="0D32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770A8"/>
    <w:multiLevelType w:val="multilevel"/>
    <w:tmpl w:val="69D4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41A42"/>
    <w:multiLevelType w:val="multilevel"/>
    <w:tmpl w:val="22F8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67F57"/>
    <w:multiLevelType w:val="multilevel"/>
    <w:tmpl w:val="05B656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51578C"/>
    <w:multiLevelType w:val="multilevel"/>
    <w:tmpl w:val="B5FAC2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3D09B7"/>
    <w:multiLevelType w:val="multilevel"/>
    <w:tmpl w:val="A686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0A3517"/>
    <w:multiLevelType w:val="multilevel"/>
    <w:tmpl w:val="074661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85E4FDE"/>
    <w:multiLevelType w:val="hybridMultilevel"/>
    <w:tmpl w:val="67BAB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501F1"/>
    <w:multiLevelType w:val="multilevel"/>
    <w:tmpl w:val="3DA6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75D81"/>
    <w:multiLevelType w:val="multilevel"/>
    <w:tmpl w:val="3DA6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AA7A01"/>
    <w:multiLevelType w:val="multilevel"/>
    <w:tmpl w:val="B21A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EA6643"/>
    <w:multiLevelType w:val="multilevel"/>
    <w:tmpl w:val="D9AC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A6321"/>
    <w:multiLevelType w:val="multilevel"/>
    <w:tmpl w:val="5EF4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6D68B2"/>
    <w:multiLevelType w:val="multilevel"/>
    <w:tmpl w:val="788C0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7F857F3"/>
    <w:multiLevelType w:val="multilevel"/>
    <w:tmpl w:val="BFE426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B0F7B97"/>
    <w:multiLevelType w:val="multilevel"/>
    <w:tmpl w:val="6574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5C00E2"/>
    <w:multiLevelType w:val="multilevel"/>
    <w:tmpl w:val="162E34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3CD4986"/>
    <w:multiLevelType w:val="multilevel"/>
    <w:tmpl w:val="F5AEC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1A4B5E"/>
    <w:multiLevelType w:val="multilevel"/>
    <w:tmpl w:val="3C5E58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6405965"/>
    <w:multiLevelType w:val="multilevel"/>
    <w:tmpl w:val="3DA6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9D556C"/>
    <w:multiLevelType w:val="multilevel"/>
    <w:tmpl w:val="C0BE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B74F3B"/>
    <w:multiLevelType w:val="multilevel"/>
    <w:tmpl w:val="BECE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5B5067"/>
    <w:multiLevelType w:val="multilevel"/>
    <w:tmpl w:val="70B8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626125"/>
    <w:multiLevelType w:val="multilevel"/>
    <w:tmpl w:val="3DA6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163FD1"/>
    <w:multiLevelType w:val="multilevel"/>
    <w:tmpl w:val="CA6A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E11E98"/>
    <w:multiLevelType w:val="multilevel"/>
    <w:tmpl w:val="3DA6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F333F0"/>
    <w:multiLevelType w:val="multilevel"/>
    <w:tmpl w:val="3DA6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996826"/>
    <w:multiLevelType w:val="multilevel"/>
    <w:tmpl w:val="4208B4B8"/>
    <w:lvl w:ilvl="0">
      <w:start w:val="1"/>
      <w:numFmt w:val="upp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DA6C07"/>
    <w:multiLevelType w:val="multilevel"/>
    <w:tmpl w:val="F5AEC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E56BDE"/>
    <w:multiLevelType w:val="multilevel"/>
    <w:tmpl w:val="CCE0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EB0C50"/>
    <w:multiLevelType w:val="multilevel"/>
    <w:tmpl w:val="1B88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CF67E0"/>
    <w:multiLevelType w:val="multilevel"/>
    <w:tmpl w:val="8346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A76CB5"/>
    <w:multiLevelType w:val="multilevel"/>
    <w:tmpl w:val="3DA6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225A03"/>
    <w:multiLevelType w:val="multilevel"/>
    <w:tmpl w:val="F5AEC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E70F8F"/>
    <w:multiLevelType w:val="multilevel"/>
    <w:tmpl w:val="0470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B80578"/>
    <w:multiLevelType w:val="multilevel"/>
    <w:tmpl w:val="FB9A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B67D77"/>
    <w:multiLevelType w:val="hybridMultilevel"/>
    <w:tmpl w:val="DB74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575642">
    <w:abstractNumId w:val="29"/>
  </w:num>
  <w:num w:numId="2" w16cid:durableId="553470582">
    <w:abstractNumId w:val="17"/>
  </w:num>
  <w:num w:numId="3" w16cid:durableId="1161770156">
    <w:abstractNumId w:val="34"/>
  </w:num>
  <w:num w:numId="4" w16cid:durableId="1382359852">
    <w:abstractNumId w:val="9"/>
  </w:num>
  <w:num w:numId="5" w16cid:durableId="95516210">
    <w:abstractNumId w:val="2"/>
  </w:num>
  <w:num w:numId="6" w16cid:durableId="694623919">
    <w:abstractNumId w:val="18"/>
  </w:num>
  <w:num w:numId="7" w16cid:durableId="1492018377">
    <w:abstractNumId w:val="27"/>
  </w:num>
  <w:num w:numId="8" w16cid:durableId="2024283084">
    <w:abstractNumId w:val="19"/>
  </w:num>
  <w:num w:numId="9" w16cid:durableId="140969300">
    <w:abstractNumId w:val="8"/>
  </w:num>
  <w:num w:numId="10" w16cid:durableId="1991522218">
    <w:abstractNumId w:val="6"/>
  </w:num>
  <w:num w:numId="11" w16cid:durableId="1751348253">
    <w:abstractNumId w:val="12"/>
  </w:num>
  <w:num w:numId="12" w16cid:durableId="359093013">
    <w:abstractNumId w:val="28"/>
  </w:num>
  <w:num w:numId="13" w16cid:durableId="911696723">
    <w:abstractNumId w:val="1"/>
  </w:num>
  <w:num w:numId="14" w16cid:durableId="1758751607">
    <w:abstractNumId w:val="22"/>
  </w:num>
  <w:num w:numId="15" w16cid:durableId="1805930103">
    <w:abstractNumId w:val="41"/>
  </w:num>
  <w:num w:numId="16" w16cid:durableId="393771667">
    <w:abstractNumId w:val="36"/>
  </w:num>
  <w:num w:numId="17" w16cid:durableId="1972008647">
    <w:abstractNumId w:val="39"/>
  </w:num>
  <w:num w:numId="18" w16cid:durableId="1735352562">
    <w:abstractNumId w:val="0"/>
  </w:num>
  <w:num w:numId="19" w16cid:durableId="759060357">
    <w:abstractNumId w:val="42"/>
  </w:num>
  <w:num w:numId="20" w16cid:durableId="1091779421">
    <w:abstractNumId w:val="31"/>
  </w:num>
  <w:num w:numId="21" w16cid:durableId="1458837094">
    <w:abstractNumId w:val="7"/>
  </w:num>
  <w:num w:numId="22" w16cid:durableId="27415496">
    <w:abstractNumId w:val="37"/>
  </w:num>
  <w:num w:numId="23" w16cid:durableId="1188524285">
    <w:abstractNumId w:val="38"/>
  </w:num>
  <w:num w:numId="24" w16cid:durableId="231240623">
    <w:abstractNumId w:val="40"/>
  </w:num>
  <w:num w:numId="25" w16cid:durableId="1883780876">
    <w:abstractNumId w:val="43"/>
  </w:num>
  <w:num w:numId="26" w16cid:durableId="1635057941">
    <w:abstractNumId w:val="4"/>
  </w:num>
  <w:num w:numId="27" w16cid:durableId="343169952">
    <w:abstractNumId w:val="21"/>
  </w:num>
  <w:num w:numId="28" w16cid:durableId="975599604">
    <w:abstractNumId w:val="10"/>
  </w:num>
  <w:num w:numId="29" w16cid:durableId="1153910999">
    <w:abstractNumId w:val="3"/>
  </w:num>
  <w:num w:numId="30" w16cid:durableId="1240095558">
    <w:abstractNumId w:val="20"/>
  </w:num>
  <w:num w:numId="31" w16cid:durableId="1103723114">
    <w:abstractNumId w:val="23"/>
  </w:num>
  <w:num w:numId="32" w16cid:durableId="1849756219">
    <w:abstractNumId w:val="25"/>
  </w:num>
  <w:num w:numId="33" w16cid:durableId="1120681845">
    <w:abstractNumId w:val="13"/>
  </w:num>
  <w:num w:numId="34" w16cid:durableId="1158422952">
    <w:abstractNumId w:val="11"/>
  </w:num>
  <w:num w:numId="35" w16cid:durableId="2019457491">
    <w:abstractNumId w:val="5"/>
  </w:num>
  <w:num w:numId="36" w16cid:durableId="1631935284">
    <w:abstractNumId w:val="14"/>
  </w:num>
  <w:num w:numId="37" w16cid:durableId="1589003404">
    <w:abstractNumId w:val="24"/>
  </w:num>
  <w:num w:numId="38" w16cid:durableId="687173803">
    <w:abstractNumId w:val="35"/>
  </w:num>
  <w:num w:numId="39" w16cid:durableId="1005867277">
    <w:abstractNumId w:val="15"/>
  </w:num>
  <w:num w:numId="40" w16cid:durableId="1130512839">
    <w:abstractNumId w:val="33"/>
  </w:num>
  <w:num w:numId="41" w16cid:durableId="110050453">
    <w:abstractNumId w:val="30"/>
  </w:num>
  <w:num w:numId="42" w16cid:durableId="1236545825">
    <w:abstractNumId w:val="26"/>
  </w:num>
  <w:num w:numId="43" w16cid:durableId="1725988316">
    <w:abstractNumId w:val="16"/>
  </w:num>
  <w:num w:numId="44" w16cid:durableId="19112317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E19"/>
    <w:rsid w:val="00094C0A"/>
    <w:rsid w:val="00164E2B"/>
    <w:rsid w:val="001C3C4B"/>
    <w:rsid w:val="00206824"/>
    <w:rsid w:val="002356C4"/>
    <w:rsid w:val="003E173B"/>
    <w:rsid w:val="004973B6"/>
    <w:rsid w:val="004F5D51"/>
    <w:rsid w:val="004F7AFA"/>
    <w:rsid w:val="00526709"/>
    <w:rsid w:val="005937AD"/>
    <w:rsid w:val="00597989"/>
    <w:rsid w:val="005C03AE"/>
    <w:rsid w:val="00650300"/>
    <w:rsid w:val="00661747"/>
    <w:rsid w:val="00683356"/>
    <w:rsid w:val="00775DC9"/>
    <w:rsid w:val="0080681D"/>
    <w:rsid w:val="00815E19"/>
    <w:rsid w:val="00822D33"/>
    <w:rsid w:val="00836A6E"/>
    <w:rsid w:val="00884090"/>
    <w:rsid w:val="00894E82"/>
    <w:rsid w:val="008E4981"/>
    <w:rsid w:val="009D685D"/>
    <w:rsid w:val="00A3619C"/>
    <w:rsid w:val="00A42F91"/>
    <w:rsid w:val="00AA6193"/>
    <w:rsid w:val="00AB406C"/>
    <w:rsid w:val="00AD40B5"/>
    <w:rsid w:val="00B90D83"/>
    <w:rsid w:val="00CF5E09"/>
    <w:rsid w:val="00D3754F"/>
    <w:rsid w:val="00D805AC"/>
    <w:rsid w:val="00DC4ABB"/>
    <w:rsid w:val="00EB0E99"/>
    <w:rsid w:val="00F0238C"/>
    <w:rsid w:val="00F27D11"/>
    <w:rsid w:val="00F27F65"/>
    <w:rsid w:val="00F3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8B24"/>
  <w15:chartTrackingRefBased/>
  <w15:docId w15:val="{B91D9E5D-620F-4B8D-8843-AA15B8ED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E19"/>
    <w:pPr>
      <w:spacing w:line="259" w:lineRule="auto"/>
    </w:pPr>
    <w:rPr>
      <w:kern w:val="0"/>
      <w:sz w:val="22"/>
      <w:szCs w:val="22"/>
      <w14:ligatures w14:val="none"/>
    </w:rPr>
  </w:style>
  <w:style w:type="paragraph" w:styleId="Heading1">
    <w:name w:val="heading 1"/>
    <w:basedOn w:val="Normal"/>
    <w:next w:val="Normal"/>
    <w:link w:val="Heading1Char"/>
    <w:uiPriority w:val="9"/>
    <w:qFormat/>
    <w:rsid w:val="00815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E19"/>
    <w:rPr>
      <w:rFonts w:eastAsiaTheme="majorEastAsia" w:cstheme="majorBidi"/>
      <w:color w:val="272727" w:themeColor="text1" w:themeTint="D8"/>
    </w:rPr>
  </w:style>
  <w:style w:type="paragraph" w:styleId="Title">
    <w:name w:val="Title"/>
    <w:basedOn w:val="Normal"/>
    <w:next w:val="Normal"/>
    <w:link w:val="TitleChar"/>
    <w:uiPriority w:val="10"/>
    <w:qFormat/>
    <w:rsid w:val="00815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E19"/>
    <w:pPr>
      <w:spacing w:before="160"/>
      <w:jc w:val="center"/>
    </w:pPr>
    <w:rPr>
      <w:i/>
      <w:iCs/>
      <w:color w:val="404040" w:themeColor="text1" w:themeTint="BF"/>
    </w:rPr>
  </w:style>
  <w:style w:type="character" w:customStyle="1" w:styleId="QuoteChar">
    <w:name w:val="Quote Char"/>
    <w:basedOn w:val="DefaultParagraphFont"/>
    <w:link w:val="Quote"/>
    <w:uiPriority w:val="29"/>
    <w:rsid w:val="00815E19"/>
    <w:rPr>
      <w:i/>
      <w:iCs/>
      <w:color w:val="404040" w:themeColor="text1" w:themeTint="BF"/>
    </w:rPr>
  </w:style>
  <w:style w:type="paragraph" w:styleId="ListParagraph">
    <w:name w:val="List Paragraph"/>
    <w:basedOn w:val="Normal"/>
    <w:uiPriority w:val="34"/>
    <w:qFormat/>
    <w:rsid w:val="00815E19"/>
    <w:pPr>
      <w:ind w:left="720"/>
      <w:contextualSpacing/>
    </w:pPr>
  </w:style>
  <w:style w:type="character" w:styleId="IntenseEmphasis">
    <w:name w:val="Intense Emphasis"/>
    <w:basedOn w:val="DefaultParagraphFont"/>
    <w:uiPriority w:val="21"/>
    <w:qFormat/>
    <w:rsid w:val="00815E19"/>
    <w:rPr>
      <w:i/>
      <w:iCs/>
      <w:color w:val="0F4761" w:themeColor="accent1" w:themeShade="BF"/>
    </w:rPr>
  </w:style>
  <w:style w:type="paragraph" w:styleId="IntenseQuote">
    <w:name w:val="Intense Quote"/>
    <w:basedOn w:val="Normal"/>
    <w:next w:val="Normal"/>
    <w:link w:val="IntenseQuoteChar"/>
    <w:uiPriority w:val="30"/>
    <w:qFormat/>
    <w:rsid w:val="00815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E19"/>
    <w:rPr>
      <w:i/>
      <w:iCs/>
      <w:color w:val="0F4761" w:themeColor="accent1" w:themeShade="BF"/>
    </w:rPr>
  </w:style>
  <w:style w:type="character" w:styleId="IntenseReference">
    <w:name w:val="Intense Reference"/>
    <w:basedOn w:val="DefaultParagraphFont"/>
    <w:uiPriority w:val="32"/>
    <w:qFormat/>
    <w:rsid w:val="00815E19"/>
    <w:rPr>
      <w:b/>
      <w:bCs/>
      <w:smallCaps/>
      <w:color w:val="0F4761" w:themeColor="accent1" w:themeShade="BF"/>
      <w:spacing w:val="5"/>
    </w:rPr>
  </w:style>
  <w:style w:type="paragraph" w:styleId="Footer">
    <w:name w:val="footer"/>
    <w:basedOn w:val="Normal"/>
    <w:link w:val="FooterChar"/>
    <w:uiPriority w:val="99"/>
    <w:unhideWhenUsed/>
    <w:rsid w:val="00815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E19"/>
    <w:rPr>
      <w:kern w:val="0"/>
      <w:sz w:val="22"/>
      <w:szCs w:val="22"/>
      <w14:ligatures w14:val="none"/>
    </w:rPr>
  </w:style>
  <w:style w:type="character" w:styleId="Hyperlink">
    <w:name w:val="Hyperlink"/>
    <w:basedOn w:val="DefaultParagraphFont"/>
    <w:uiPriority w:val="99"/>
    <w:unhideWhenUsed/>
    <w:rsid w:val="00815E19"/>
    <w:rPr>
      <w:color w:val="467886" w:themeColor="hyperlink"/>
      <w:u w:val="single"/>
    </w:rPr>
  </w:style>
  <w:style w:type="table" w:styleId="TableGrid">
    <w:name w:val="Table Grid"/>
    <w:basedOn w:val="TableNormal"/>
    <w:uiPriority w:val="39"/>
    <w:rsid w:val="00815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4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sites/highered/files/Competency_Civic_Engagement_CCHE_approved.pdf" TargetMode="External"/><Relationship Id="rId13" Type="http://schemas.openxmlformats.org/officeDocument/2006/relationships/hyperlink" Target="https://ostromworkshop.indiana.edu/pdf/teaching/iad-for-policy-applications.pdf"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stromworkshop.indiana.edu/doc/teaching/applying-iad-to-design-principles.pdf" TargetMode="External"/><Relationship Id="rId7" Type="http://schemas.openxmlformats.org/officeDocument/2006/relationships/hyperlink" Target="https://cdhe.colorado.gov/sites/highered/files/documents/GT%20Pathways%20Matrix%20of%20Required%20Content%20Criteria%20and%20Competencies%20with%20Student%20Learning%20Outcomes%2005.25.22.pdf" TargetMode="External"/><Relationship Id="rId12" Type="http://schemas.openxmlformats.org/officeDocument/2006/relationships/hyperlink" Target="https://sites.tufts.edu/civicstudies/2022/01/26/the-institutional-analysis-and-design-iad-framework/" TargetMode="External"/><Relationship Id="rId17" Type="http://schemas.openxmlformats.org/officeDocument/2006/relationships/hyperlink" Target="https://libguides.nps.edu/citation/chicago-nb"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ikespeak.edu/academics/instructional-services/syllabus/institutional-syllabus.php" TargetMode="External"/><Relationship Id="rId20" Type="http://schemas.openxmlformats.org/officeDocument/2006/relationships/hyperlink" Target="https://ostromworkshop.indiana.edu/doc/teaching/applying-iad-to-design-principl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ung.edu/media/university-press/public-policy.pdf?t=166144983301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stromworkshop.indiana.edu/doc/teaching/applying-iad-to-design-principles.pdf" TargetMode="External"/><Relationship Id="rId23" Type="http://schemas.openxmlformats.org/officeDocument/2006/relationships/hyperlink" Target="https://ostromworkshop.indiana.edu/doc/teaching/applying-iad-to-design-principles.pdf" TargetMode="External"/><Relationship Id="rId10" Type="http://schemas.openxmlformats.org/officeDocument/2006/relationships/hyperlink" Target="https://mlpp.pressbooks.pub/introtouspublicpolicy/" TargetMode="External"/><Relationship Id="rId19" Type="http://schemas.openxmlformats.org/officeDocument/2006/relationships/hyperlink" Target="https://ostromworkshop.indiana.edu/doc/teaching/applying-iad-to-design-principles.pdf" TargetMode="External"/><Relationship Id="rId4" Type="http://schemas.openxmlformats.org/officeDocument/2006/relationships/webSettings" Target="webSettings.xml"/><Relationship Id="rId9" Type="http://schemas.openxmlformats.org/officeDocument/2006/relationships/hyperlink" Target="https://highered.colorado.gov/sites/highered/files/Competency_Critical_Thinking.pdf" TargetMode="External"/><Relationship Id="rId14" Type="http://schemas.openxmlformats.org/officeDocument/2006/relationships/hyperlink" Target="https://ostromworkshop.indiana.edu/courses-teaching/teaching-tools/iad-framework/index.html" TargetMode="External"/><Relationship Id="rId22" Type="http://schemas.openxmlformats.org/officeDocument/2006/relationships/hyperlink" Target="https://ostromworkshop.indiana.edu/doc/teaching/applying-iad-to-design-princi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Dias, Elsa</dc:creator>
  <cp:keywords/>
  <dc:description/>
  <cp:lastModifiedBy>Jobe, Danen</cp:lastModifiedBy>
  <cp:revision>2</cp:revision>
  <dcterms:created xsi:type="dcterms:W3CDTF">2026-04-28T02:20:00Z</dcterms:created>
  <dcterms:modified xsi:type="dcterms:W3CDTF">2026-04-28T02:20:00Z</dcterms:modified>
</cp:coreProperties>
</file>